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0346" w14:textId="39D492F3" w:rsidR="00CE4CDE" w:rsidRPr="00493744" w:rsidRDefault="00CE4CDE" w:rsidP="00CE4CDE">
      <w:pPr>
        <w:spacing w:line="480" w:lineRule="auto"/>
        <w:rPr>
          <w:rFonts w:ascii="Times New Roman" w:hAnsi="Times New Roman" w:cs="Times New Roman"/>
        </w:rPr>
      </w:pPr>
      <w:r w:rsidRPr="00493744">
        <w:rPr>
          <w:rFonts w:ascii="Times New Roman" w:hAnsi="Times New Roman" w:cs="Times New Roman"/>
        </w:rPr>
        <w:t>Ian Waweru</w:t>
      </w:r>
    </w:p>
    <w:p w14:paraId="10BFD215" w14:textId="3E6F1541" w:rsidR="00CE4CDE" w:rsidRPr="00493744" w:rsidRDefault="00CE4CDE" w:rsidP="00CE4CDE">
      <w:pPr>
        <w:spacing w:line="480" w:lineRule="auto"/>
        <w:rPr>
          <w:rFonts w:ascii="Times New Roman" w:hAnsi="Times New Roman" w:cs="Times New Roman"/>
        </w:rPr>
      </w:pPr>
      <w:r w:rsidRPr="00493744">
        <w:rPr>
          <w:rFonts w:ascii="Times New Roman" w:hAnsi="Times New Roman" w:cs="Times New Roman"/>
        </w:rPr>
        <w:t xml:space="preserve">Teressa </w:t>
      </w:r>
      <w:r w:rsidR="00493744" w:rsidRPr="00493744">
        <w:rPr>
          <w:rFonts w:ascii="Times New Roman" w:hAnsi="Times New Roman" w:cs="Times New Roman"/>
        </w:rPr>
        <w:t>Duval</w:t>
      </w:r>
    </w:p>
    <w:p w14:paraId="6CCC04A2" w14:textId="6C2A16F0" w:rsidR="00CE4CDE" w:rsidRPr="00493744" w:rsidRDefault="00493744" w:rsidP="00CE4CDE">
      <w:pPr>
        <w:spacing w:line="480" w:lineRule="auto"/>
        <w:rPr>
          <w:rFonts w:ascii="Times New Roman" w:hAnsi="Times New Roman" w:cs="Times New Roman"/>
        </w:rPr>
      </w:pPr>
      <w:r w:rsidRPr="00493744">
        <w:rPr>
          <w:rFonts w:ascii="Times New Roman" w:hAnsi="Times New Roman" w:cs="Times New Roman"/>
        </w:rPr>
        <w:t>Cybersecurity</w:t>
      </w:r>
      <w:r w:rsidR="00CE4CDE" w:rsidRPr="00493744">
        <w:rPr>
          <w:rFonts w:ascii="Times New Roman" w:hAnsi="Times New Roman" w:cs="Times New Roman"/>
        </w:rPr>
        <w:t xml:space="preserve"> internship </w:t>
      </w:r>
    </w:p>
    <w:p w14:paraId="25AAF0B5" w14:textId="67E4D61B" w:rsidR="00CE4CDE" w:rsidRPr="00493744" w:rsidRDefault="00CE4CDE" w:rsidP="00CE4CDE">
      <w:pPr>
        <w:spacing w:line="480" w:lineRule="auto"/>
        <w:rPr>
          <w:rFonts w:ascii="Times New Roman" w:hAnsi="Times New Roman" w:cs="Times New Roman"/>
        </w:rPr>
      </w:pPr>
      <w:r w:rsidRPr="00493744">
        <w:rPr>
          <w:rFonts w:ascii="Times New Roman" w:hAnsi="Times New Roman" w:cs="Times New Roman"/>
        </w:rPr>
        <w:t>11/21/2023</w:t>
      </w:r>
    </w:p>
    <w:p w14:paraId="2504965E" w14:textId="6DE0D2CD" w:rsidR="00CE4CDE" w:rsidRPr="00493744" w:rsidRDefault="00CE4CDE" w:rsidP="00CE4CDE">
      <w:pPr>
        <w:spacing w:line="480" w:lineRule="auto"/>
        <w:jc w:val="center"/>
        <w:rPr>
          <w:rFonts w:ascii="Times New Roman" w:hAnsi="Times New Roman" w:cs="Times New Roman"/>
          <w:b/>
          <w:bCs/>
          <w:sz w:val="28"/>
          <w:szCs w:val="28"/>
        </w:rPr>
      </w:pPr>
      <w:r w:rsidRPr="00493744">
        <w:rPr>
          <w:rFonts w:ascii="Times New Roman" w:hAnsi="Times New Roman" w:cs="Times New Roman"/>
          <w:b/>
          <w:bCs/>
          <w:sz w:val="28"/>
          <w:szCs w:val="28"/>
        </w:rPr>
        <w:t>Reflection 5</w:t>
      </w:r>
    </w:p>
    <w:p w14:paraId="6FDBA14D" w14:textId="144D53CA" w:rsidR="00CE4CDE" w:rsidRPr="00493744" w:rsidRDefault="00CE4CDE" w:rsidP="00CE4CDE">
      <w:pPr>
        <w:spacing w:line="480" w:lineRule="auto"/>
        <w:rPr>
          <w:rFonts w:ascii="Times New Roman" w:hAnsi="Times New Roman" w:cs="Times New Roman"/>
        </w:rPr>
      </w:pPr>
      <w:r w:rsidRPr="00493744">
        <w:rPr>
          <w:rFonts w:ascii="Times New Roman" w:hAnsi="Times New Roman" w:cs="Times New Roman"/>
          <w:sz w:val="28"/>
          <w:szCs w:val="28"/>
        </w:rPr>
        <w:tab/>
      </w:r>
      <w:r w:rsidR="00530C67" w:rsidRPr="00493744">
        <w:rPr>
          <w:rFonts w:ascii="Times New Roman" w:hAnsi="Times New Roman" w:cs="Times New Roman"/>
        </w:rPr>
        <w:t xml:space="preserve">Previously, I was working on </w:t>
      </w:r>
      <w:r w:rsidR="001C1D4B" w:rsidRPr="00493744">
        <w:rPr>
          <w:rFonts w:ascii="Times New Roman" w:hAnsi="Times New Roman" w:cs="Times New Roman"/>
        </w:rPr>
        <w:t>ISM with my manager and</w:t>
      </w:r>
      <w:r w:rsidR="00530C67" w:rsidRPr="00493744">
        <w:rPr>
          <w:rFonts w:ascii="Times New Roman" w:hAnsi="Times New Roman" w:cs="Times New Roman"/>
        </w:rPr>
        <w:t xml:space="preserve"> a mapping assignment for one of </w:t>
      </w:r>
      <w:r w:rsidR="001C1D4B" w:rsidRPr="00493744">
        <w:rPr>
          <w:rFonts w:ascii="Times New Roman" w:hAnsi="Times New Roman" w:cs="Times New Roman"/>
        </w:rPr>
        <w:t xml:space="preserve">our workers in the Philippines. It was a lot of </w:t>
      </w:r>
      <w:r w:rsidR="00FE473F" w:rsidRPr="00493744">
        <w:rPr>
          <w:rFonts w:ascii="Times New Roman" w:hAnsi="Times New Roman" w:cs="Times New Roman"/>
        </w:rPr>
        <w:t>work,</w:t>
      </w:r>
      <w:r w:rsidR="001C1D4B" w:rsidRPr="00493744">
        <w:rPr>
          <w:rFonts w:ascii="Times New Roman" w:hAnsi="Times New Roman" w:cs="Times New Roman"/>
        </w:rPr>
        <w:t xml:space="preserve"> but I was able to get the job done and I sent it back to them. I ended off last pay period starting on my overlay assignment. Regulations have so many controls with different policies attached to them. For example, the National Institute of Standards and Technology (NIST) has over 1189 controls. The </w:t>
      </w:r>
      <w:r w:rsidR="00FE473F" w:rsidRPr="00493744">
        <w:rPr>
          <w:rFonts w:ascii="Times New Roman" w:hAnsi="Times New Roman" w:cs="Times New Roman"/>
        </w:rPr>
        <w:t>customers</w:t>
      </w:r>
      <w:r w:rsidR="001C1D4B" w:rsidRPr="00493744">
        <w:rPr>
          <w:rFonts w:ascii="Times New Roman" w:hAnsi="Times New Roman" w:cs="Times New Roman"/>
        </w:rPr>
        <w:t xml:space="preserve"> that are licensed with telos, </w:t>
      </w:r>
      <w:r w:rsidR="00FE473F" w:rsidRPr="00493744">
        <w:rPr>
          <w:rFonts w:ascii="Times New Roman" w:hAnsi="Times New Roman" w:cs="Times New Roman"/>
        </w:rPr>
        <w:t>don’t</w:t>
      </w:r>
      <w:r w:rsidR="001C1D4B" w:rsidRPr="00493744">
        <w:rPr>
          <w:rFonts w:ascii="Times New Roman" w:hAnsi="Times New Roman" w:cs="Times New Roman"/>
        </w:rPr>
        <w:t xml:space="preserve"> need all those policies. Each organization is different and </w:t>
      </w:r>
      <w:r w:rsidR="00FE473F" w:rsidRPr="00493744">
        <w:rPr>
          <w:rFonts w:ascii="Times New Roman" w:hAnsi="Times New Roman" w:cs="Times New Roman"/>
        </w:rPr>
        <w:t>each</w:t>
      </w:r>
      <w:r w:rsidR="001C1D4B" w:rsidRPr="00493744">
        <w:rPr>
          <w:rFonts w:ascii="Times New Roman" w:hAnsi="Times New Roman" w:cs="Times New Roman"/>
        </w:rPr>
        <w:t xml:space="preserve"> of </w:t>
      </w:r>
      <w:r w:rsidR="00FE473F" w:rsidRPr="00493744">
        <w:rPr>
          <w:rFonts w:ascii="Times New Roman" w:hAnsi="Times New Roman" w:cs="Times New Roman"/>
        </w:rPr>
        <w:t>its</w:t>
      </w:r>
      <w:r w:rsidR="001C1D4B" w:rsidRPr="00493744">
        <w:rPr>
          <w:rFonts w:ascii="Times New Roman" w:hAnsi="Times New Roman" w:cs="Times New Roman"/>
        </w:rPr>
        <w:t xml:space="preserve"> critical assets can be different as well. Overlays </w:t>
      </w:r>
      <w:r w:rsidR="00916642" w:rsidRPr="00493744">
        <w:rPr>
          <w:rFonts w:ascii="Times New Roman" w:hAnsi="Times New Roman" w:cs="Times New Roman"/>
        </w:rPr>
        <w:t xml:space="preserve">essentially are only the controls that the specific customer needs. For example, NIST has over 1189 controls, a </w:t>
      </w:r>
      <w:r w:rsidR="00FE473F" w:rsidRPr="00493744">
        <w:rPr>
          <w:rFonts w:ascii="Times New Roman" w:hAnsi="Times New Roman" w:cs="Times New Roman"/>
        </w:rPr>
        <w:t>customer</w:t>
      </w:r>
      <w:r w:rsidR="00916642" w:rsidRPr="00493744">
        <w:rPr>
          <w:rFonts w:ascii="Times New Roman" w:hAnsi="Times New Roman" w:cs="Times New Roman"/>
        </w:rPr>
        <w:t xml:space="preserve"> might only need 500 of those controls. I am still working </w:t>
      </w:r>
      <w:r w:rsidR="008658F4" w:rsidRPr="00493744">
        <w:rPr>
          <w:rFonts w:ascii="Times New Roman" w:hAnsi="Times New Roman" w:cs="Times New Roman"/>
        </w:rPr>
        <w:t xml:space="preserve">as </w:t>
      </w:r>
      <w:r w:rsidR="00916642" w:rsidRPr="00493744">
        <w:rPr>
          <w:rFonts w:ascii="Times New Roman" w:hAnsi="Times New Roman" w:cs="Times New Roman"/>
        </w:rPr>
        <w:t>Q&amp;</w:t>
      </w:r>
      <w:r w:rsidR="008658F4" w:rsidRPr="00493744">
        <w:rPr>
          <w:rFonts w:ascii="Times New Roman" w:hAnsi="Times New Roman" w:cs="Times New Roman"/>
        </w:rPr>
        <w:t>A for</w:t>
      </w:r>
      <w:r w:rsidR="00916642" w:rsidRPr="00493744">
        <w:rPr>
          <w:rFonts w:ascii="Times New Roman" w:hAnsi="Times New Roman" w:cs="Times New Roman"/>
        </w:rPr>
        <w:t xml:space="preserve"> the </w:t>
      </w:r>
      <w:r w:rsidR="00FE473F" w:rsidRPr="00493744">
        <w:rPr>
          <w:rFonts w:ascii="Times New Roman" w:hAnsi="Times New Roman" w:cs="Times New Roman"/>
        </w:rPr>
        <w:t>content</w:t>
      </w:r>
      <w:r w:rsidR="00916642" w:rsidRPr="00493744">
        <w:rPr>
          <w:rFonts w:ascii="Times New Roman" w:hAnsi="Times New Roman" w:cs="Times New Roman"/>
        </w:rPr>
        <w:t xml:space="preserve"> </w:t>
      </w:r>
      <w:r w:rsidR="00FE473F" w:rsidRPr="00493744">
        <w:rPr>
          <w:rFonts w:ascii="Times New Roman" w:hAnsi="Times New Roman" w:cs="Times New Roman"/>
        </w:rPr>
        <w:t>management</w:t>
      </w:r>
      <w:r w:rsidR="00916642" w:rsidRPr="00493744">
        <w:rPr>
          <w:rFonts w:ascii="Times New Roman" w:hAnsi="Times New Roman" w:cs="Times New Roman"/>
        </w:rPr>
        <w:t xml:space="preserve"> team. I was tasked to check </w:t>
      </w:r>
      <w:r w:rsidR="00FE473F" w:rsidRPr="00493744">
        <w:rPr>
          <w:rFonts w:ascii="Times New Roman" w:hAnsi="Times New Roman" w:cs="Times New Roman"/>
        </w:rPr>
        <w:t>the work of one of my team members who extracted these overlays. These overlays are known as the Intelligence overlays. There are three intelligence overlays I had to check, INT-A, INT-B, and INT-C. I was using the same PDF while I checked each of the overlays</w:t>
      </w:r>
      <w:r w:rsidR="008658F4" w:rsidRPr="00493744">
        <w:rPr>
          <w:rFonts w:ascii="Times New Roman" w:hAnsi="Times New Roman" w:cs="Times New Roman"/>
        </w:rPr>
        <w:t>. The PDF</w:t>
      </w:r>
      <w:r w:rsidR="00FE473F" w:rsidRPr="00493744">
        <w:rPr>
          <w:rFonts w:ascii="Times New Roman" w:hAnsi="Times New Roman" w:cs="Times New Roman"/>
        </w:rPr>
        <w:t xml:space="preserve"> would tell me to map out where each control is supposed to go. Let's say, for example, IN-A had a control that was meant only for INT-</w:t>
      </w:r>
      <w:proofErr w:type="gramStart"/>
      <w:r w:rsidR="00FE473F" w:rsidRPr="00493744">
        <w:rPr>
          <w:rFonts w:ascii="Times New Roman" w:hAnsi="Times New Roman" w:cs="Times New Roman"/>
        </w:rPr>
        <w:t>B</w:t>
      </w:r>
      <w:proofErr w:type="gramEnd"/>
      <w:r w:rsidR="00FE473F" w:rsidRPr="00493744">
        <w:rPr>
          <w:rFonts w:ascii="Times New Roman" w:hAnsi="Times New Roman" w:cs="Times New Roman"/>
        </w:rPr>
        <w:t xml:space="preserve"> and INC-C. I would mark it down as an error. I’ve been working on this assignment for a while now, it took me some of October and November to complete. </w:t>
      </w:r>
    </w:p>
    <w:sectPr w:rsidR="00CE4CDE" w:rsidRPr="00493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DE"/>
    <w:rsid w:val="001C1D4B"/>
    <w:rsid w:val="00493744"/>
    <w:rsid w:val="00530C67"/>
    <w:rsid w:val="008658F4"/>
    <w:rsid w:val="00916642"/>
    <w:rsid w:val="00CE4CDE"/>
    <w:rsid w:val="00FE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62FD0"/>
  <w15:chartTrackingRefBased/>
  <w15:docId w15:val="{BEF079A8-BBD9-A44C-9E14-7C6B75F2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 IAN</dc:creator>
  <cp:keywords/>
  <dc:description/>
  <cp:lastModifiedBy>WAWERU, IAN</cp:lastModifiedBy>
  <cp:revision>3</cp:revision>
  <dcterms:created xsi:type="dcterms:W3CDTF">2023-11-21T20:21:00Z</dcterms:created>
  <dcterms:modified xsi:type="dcterms:W3CDTF">2023-11-21T23:22:00Z</dcterms:modified>
</cp:coreProperties>
</file>