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C879FB" w14:textId="77777777" w:rsidR="005F32E8" w:rsidRDefault="005F32E8" w:rsidP="005F32E8">
      <w:r>
        <w:t>Since their work mostly relates to understanding motives and interactions in digital environments, digital forensics investigators must have a great awareness of human behavior. This immediately relates to the social sciences, which examine human behavior, society, and cultures. Digital forensics, for example, can use sociology, psychology, and criminology to evaluate data not only from a technical standpoint but also within the context of human activities and society standards.</w:t>
      </w:r>
    </w:p>
    <w:p w14:paraId="5BFC6D4C" w14:textId="4811F9B3" w:rsidR="005F32E8" w:rsidRDefault="005F32E8" w:rsidP="005F32E8">
      <w:r>
        <w:t xml:space="preserve">It made a lot of sense to me how the speaker’s prior career in accounting might easily transition into digital forensics.  Examining numbers and delving into financial records is similar to what a digital forensic investigator's job entails.  He also said that at last he discovered his "niche," data collecting.  As a digital forensics investigator, it seems he did discover his "niche".  </w:t>
      </w:r>
    </w:p>
    <w:p w14:paraId="7DF9D1A6" w14:textId="77777777" w:rsidR="005F32E8" w:rsidRDefault="005F32E8" w:rsidP="005F32E8">
      <w:r>
        <w:t xml:space="preserve">In my opinion, the combination of technology and social studies provides a complete method for combating modern cybercrime. Human connection is closely entwined with the digital world, hence a workforce able to negotiate technical difficulties and societal dynamics is absolutely necessary. Along with technical ability, this career route requires a strong awareness of the people behind the tools. </w:t>
      </w:r>
    </w:p>
    <w:p w14:paraId="40B67F59" w14:textId="15B4C736" w:rsidR="005E0C70" w:rsidRDefault="00167CDD" w:rsidP="005F32E8">
      <w:r>
        <w:t>The</w:t>
      </w:r>
      <w:r w:rsidR="005F32E8">
        <w:t xml:space="preserve"> Ted Talk deepened my understanding of the ways in which social science and digital forensics complement each other, demonstrating how crucial it is to have a firm grasp of human nature in addition to technical </w:t>
      </w:r>
      <w:r w:rsidR="00283C7A">
        <w:t>know-how</w:t>
      </w:r>
      <w:r w:rsidR="005F32E8">
        <w:t xml:space="preserve"> while attempting to crack digital mysteries.</w:t>
      </w:r>
    </w:p>
    <w:sectPr w:rsidR="005E0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4EB"/>
    <w:rsid w:val="001632EE"/>
    <w:rsid w:val="00167CDD"/>
    <w:rsid w:val="00283C7A"/>
    <w:rsid w:val="003F24EB"/>
    <w:rsid w:val="005E0C70"/>
    <w:rsid w:val="005F32E8"/>
    <w:rsid w:val="00737E68"/>
    <w:rsid w:val="00915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07078"/>
  <w15:chartTrackingRefBased/>
  <w15:docId w15:val="{67ACCF03-8710-4323-9480-3C679C72A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2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2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24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24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24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24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4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4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4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4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4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24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24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24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24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4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4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4EB"/>
    <w:rPr>
      <w:rFonts w:eastAsiaTheme="majorEastAsia" w:cstheme="majorBidi"/>
      <w:color w:val="272727" w:themeColor="text1" w:themeTint="D8"/>
    </w:rPr>
  </w:style>
  <w:style w:type="paragraph" w:styleId="Title">
    <w:name w:val="Title"/>
    <w:basedOn w:val="Normal"/>
    <w:next w:val="Normal"/>
    <w:link w:val="TitleChar"/>
    <w:uiPriority w:val="10"/>
    <w:qFormat/>
    <w:rsid w:val="003F2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4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4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4EB"/>
    <w:pPr>
      <w:spacing w:before="160"/>
      <w:jc w:val="center"/>
    </w:pPr>
    <w:rPr>
      <w:i/>
      <w:iCs/>
      <w:color w:val="404040" w:themeColor="text1" w:themeTint="BF"/>
    </w:rPr>
  </w:style>
  <w:style w:type="character" w:customStyle="1" w:styleId="QuoteChar">
    <w:name w:val="Quote Char"/>
    <w:basedOn w:val="DefaultParagraphFont"/>
    <w:link w:val="Quote"/>
    <w:uiPriority w:val="29"/>
    <w:rsid w:val="003F24EB"/>
    <w:rPr>
      <w:i/>
      <w:iCs/>
      <w:color w:val="404040" w:themeColor="text1" w:themeTint="BF"/>
    </w:rPr>
  </w:style>
  <w:style w:type="paragraph" w:styleId="ListParagraph">
    <w:name w:val="List Paragraph"/>
    <w:basedOn w:val="Normal"/>
    <w:uiPriority w:val="34"/>
    <w:qFormat/>
    <w:rsid w:val="003F24EB"/>
    <w:pPr>
      <w:ind w:left="720"/>
      <w:contextualSpacing/>
    </w:pPr>
  </w:style>
  <w:style w:type="character" w:styleId="IntenseEmphasis">
    <w:name w:val="Intense Emphasis"/>
    <w:basedOn w:val="DefaultParagraphFont"/>
    <w:uiPriority w:val="21"/>
    <w:qFormat/>
    <w:rsid w:val="003F24EB"/>
    <w:rPr>
      <w:i/>
      <w:iCs/>
      <w:color w:val="0F4761" w:themeColor="accent1" w:themeShade="BF"/>
    </w:rPr>
  </w:style>
  <w:style w:type="paragraph" w:styleId="IntenseQuote">
    <w:name w:val="Intense Quote"/>
    <w:basedOn w:val="Normal"/>
    <w:next w:val="Normal"/>
    <w:link w:val="IntenseQuoteChar"/>
    <w:uiPriority w:val="30"/>
    <w:qFormat/>
    <w:rsid w:val="003F2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24EB"/>
    <w:rPr>
      <w:i/>
      <w:iCs/>
      <w:color w:val="0F4761" w:themeColor="accent1" w:themeShade="BF"/>
    </w:rPr>
  </w:style>
  <w:style w:type="character" w:styleId="IntenseReference">
    <w:name w:val="Intense Reference"/>
    <w:basedOn w:val="DefaultParagraphFont"/>
    <w:uiPriority w:val="32"/>
    <w:qFormat/>
    <w:rsid w:val="003F24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230</Words>
  <Characters>1313</Characters>
  <Application>Microsoft Office Word</Application>
  <DocSecurity>0</DocSecurity>
  <Lines>10</Lines>
  <Paragraphs>3</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Golden</dc:creator>
  <cp:keywords/>
  <dc:description/>
  <cp:lastModifiedBy>William Golden</cp:lastModifiedBy>
  <cp:revision>4</cp:revision>
  <dcterms:created xsi:type="dcterms:W3CDTF">2024-12-06T15:58:00Z</dcterms:created>
  <dcterms:modified xsi:type="dcterms:W3CDTF">2024-12-06T16:01:00Z</dcterms:modified>
</cp:coreProperties>
</file>