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F837" w14:textId="77777777" w:rsidR="00581C97" w:rsidRDefault="00581C97" w:rsidP="00581C97">
      <w:pPr>
        <w:pStyle w:val="ListParagraph"/>
        <w:spacing w:line="720" w:lineRule="auto"/>
        <w:ind w:left="1080"/>
        <w:jc w:val="center"/>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Impact of Smartphones on Society: Positive and Negative</w:t>
      </w:r>
    </w:p>
    <w:p w14:paraId="2DAE0B42" w14:textId="77777777" w:rsidR="00581C97" w:rsidRPr="003032B8" w:rsidRDefault="00581C97" w:rsidP="00581C97">
      <w:pPr>
        <w:pStyle w:val="ListParagraph"/>
        <w:numPr>
          <w:ilvl w:val="0"/>
          <w:numId w:val="1"/>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Abstract</w:t>
      </w:r>
    </w:p>
    <w:p w14:paraId="08F29C13" w14:textId="77777777" w:rsidR="00581C97" w:rsidRPr="003032B8" w:rsidRDefault="00581C97" w:rsidP="00581C97">
      <w:pPr>
        <w:pStyle w:val="ListParagraph"/>
        <w:numPr>
          <w:ilvl w:val="0"/>
          <w:numId w:val="2"/>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Introduction</w:t>
      </w:r>
    </w:p>
    <w:p w14:paraId="5E5A481D" w14:textId="77777777" w:rsidR="00581C97" w:rsidRPr="003032B8" w:rsidRDefault="00581C97" w:rsidP="00581C97">
      <w:pPr>
        <w:pStyle w:val="ListParagraph"/>
        <w:numPr>
          <w:ilvl w:val="0"/>
          <w:numId w:val="3"/>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Impact of Smartphones: Positive and Negative</w:t>
      </w:r>
    </w:p>
    <w:p w14:paraId="488D57C0" w14:textId="77777777" w:rsidR="00581C97" w:rsidRPr="003032B8" w:rsidRDefault="00581C97" w:rsidP="00581C97">
      <w:pPr>
        <w:pStyle w:val="ListParagraph"/>
        <w:numPr>
          <w:ilvl w:val="0"/>
          <w:numId w:val="4"/>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Health</w:t>
      </w:r>
    </w:p>
    <w:p w14:paraId="716C4B12" w14:textId="77777777" w:rsidR="00581C97" w:rsidRPr="003032B8" w:rsidRDefault="00581C97" w:rsidP="00581C97">
      <w:pPr>
        <w:pStyle w:val="ListParagraph"/>
        <w:numPr>
          <w:ilvl w:val="0"/>
          <w:numId w:val="5"/>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Education</w:t>
      </w:r>
    </w:p>
    <w:p w14:paraId="6288E813" w14:textId="77777777" w:rsidR="00581C97" w:rsidRPr="003032B8" w:rsidRDefault="00581C97" w:rsidP="00581C97">
      <w:pPr>
        <w:pStyle w:val="ListParagraph"/>
        <w:numPr>
          <w:ilvl w:val="0"/>
          <w:numId w:val="6"/>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Social</w:t>
      </w:r>
    </w:p>
    <w:p w14:paraId="393C0887" w14:textId="77777777" w:rsidR="00581C97" w:rsidRPr="003032B8" w:rsidRDefault="00581C97" w:rsidP="00581C97">
      <w:pPr>
        <w:pStyle w:val="ListParagraph"/>
        <w:numPr>
          <w:ilvl w:val="0"/>
          <w:numId w:val="7"/>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Business</w:t>
      </w:r>
    </w:p>
    <w:p w14:paraId="4F2004E6" w14:textId="77777777" w:rsidR="00581C97" w:rsidRPr="003032B8" w:rsidRDefault="00581C97" w:rsidP="00581C97">
      <w:pPr>
        <w:pStyle w:val="ListParagraph"/>
        <w:numPr>
          <w:ilvl w:val="0"/>
          <w:numId w:val="8"/>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Conclusion</w:t>
      </w:r>
    </w:p>
    <w:p w14:paraId="1A68CDF0" w14:textId="77777777" w:rsidR="00581C97" w:rsidRPr="003032B8" w:rsidRDefault="00581C97" w:rsidP="00581C97">
      <w:pPr>
        <w:pStyle w:val="ListParagraph"/>
        <w:numPr>
          <w:ilvl w:val="0"/>
          <w:numId w:val="9"/>
        </w:numPr>
        <w:spacing w:line="720" w:lineRule="auto"/>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Works Cited</w:t>
      </w:r>
    </w:p>
    <w:p w14:paraId="41B1369F" w14:textId="77777777" w:rsidR="00581C97" w:rsidRPr="003032B8" w:rsidRDefault="00581C97" w:rsidP="00581C97">
      <w:pPr>
        <w:pStyle w:val="ListParagraph"/>
        <w:spacing w:line="720" w:lineRule="auto"/>
        <w:ind w:left="1080"/>
        <w:rPr>
          <w:rFonts w:ascii="Times New Roman" w:hAnsi="Times New Roman" w:cs="Times New Roman"/>
          <w:b/>
          <w:bCs/>
          <w:i/>
          <w:iCs/>
          <w:sz w:val="24"/>
          <w:szCs w:val="24"/>
          <w:shd w:val="clear" w:color="auto" w:fill="FCFCFC"/>
        </w:rPr>
      </w:pPr>
      <w:r w:rsidRPr="003032B8">
        <w:rPr>
          <w:rFonts w:ascii="Times New Roman" w:hAnsi="Times New Roman" w:cs="Times New Roman"/>
          <w:b/>
          <w:bCs/>
          <w:i/>
          <w:iCs/>
          <w:sz w:val="24"/>
          <w:szCs w:val="24"/>
          <w:shd w:val="clear" w:color="auto" w:fill="FCFCFC"/>
        </w:rPr>
        <w:t> </w:t>
      </w:r>
    </w:p>
    <w:p w14:paraId="468941B6" w14:textId="77777777" w:rsidR="00581C97" w:rsidRPr="008233DB" w:rsidRDefault="00581C97" w:rsidP="00581C97">
      <w:pPr>
        <w:pStyle w:val="ListParagraph"/>
        <w:spacing w:line="720" w:lineRule="auto"/>
        <w:ind w:left="1080"/>
        <w:rPr>
          <w:rFonts w:ascii="Times New Roman" w:hAnsi="Times New Roman" w:cs="Times New Roman"/>
          <w:b/>
          <w:bCs/>
          <w:i/>
          <w:iCs/>
          <w:sz w:val="24"/>
          <w:szCs w:val="24"/>
          <w:shd w:val="clear" w:color="auto" w:fill="FCFCFC"/>
        </w:rPr>
      </w:pPr>
      <w:r w:rsidRPr="008233DB">
        <w:rPr>
          <w:rFonts w:ascii="Times New Roman" w:hAnsi="Times New Roman" w:cs="Times New Roman"/>
          <w:b/>
          <w:bCs/>
          <w:i/>
          <w:iCs/>
          <w:sz w:val="24"/>
          <w:szCs w:val="24"/>
          <w:shd w:val="clear" w:color="auto" w:fill="FCFCFC"/>
        </w:rPr>
        <w:t> </w:t>
      </w:r>
    </w:p>
    <w:p w14:paraId="1AAAB5B1" w14:textId="77777777" w:rsidR="00581C97" w:rsidRDefault="00581C97" w:rsidP="00581C97">
      <w:pPr>
        <w:pStyle w:val="ListParagraph"/>
        <w:spacing w:line="720" w:lineRule="auto"/>
        <w:ind w:left="1080"/>
        <w:rPr>
          <w:rFonts w:ascii="Times New Roman" w:hAnsi="Times New Roman" w:cs="Times New Roman"/>
          <w:b/>
          <w:bCs/>
          <w:i/>
          <w:iCs/>
          <w:sz w:val="24"/>
          <w:szCs w:val="24"/>
          <w:shd w:val="clear" w:color="auto" w:fill="FCFCFC"/>
        </w:rPr>
      </w:pPr>
    </w:p>
    <w:p w14:paraId="22090139" w14:textId="77777777" w:rsidR="00581C97" w:rsidRPr="004C23CD" w:rsidRDefault="00581C97" w:rsidP="00581C97">
      <w:pPr>
        <w:pStyle w:val="ListParagraph"/>
        <w:spacing w:line="720" w:lineRule="auto"/>
        <w:ind w:left="1080"/>
        <w:rPr>
          <w:rFonts w:ascii="Times New Roman" w:hAnsi="Times New Roman" w:cs="Times New Roman"/>
          <w:b/>
          <w:bCs/>
          <w:i/>
          <w:iCs/>
          <w:sz w:val="24"/>
          <w:szCs w:val="24"/>
          <w:shd w:val="clear" w:color="auto" w:fill="FCFCFC"/>
        </w:rPr>
      </w:pPr>
    </w:p>
    <w:p w14:paraId="4E80AAD8" w14:textId="77777777" w:rsidR="00581C97" w:rsidRPr="00EC0F8E" w:rsidRDefault="00581C97" w:rsidP="00581C97">
      <w:pPr>
        <w:spacing w:line="480" w:lineRule="auto"/>
        <w:ind w:left="360"/>
        <w:rPr>
          <w:rFonts w:ascii="Times New Roman" w:hAnsi="Times New Roman" w:cs="Times New Roman"/>
          <w:b/>
          <w:bCs/>
          <w:i/>
          <w:iCs/>
          <w:sz w:val="24"/>
          <w:szCs w:val="24"/>
          <w:u w:val="single"/>
          <w:shd w:val="clear" w:color="auto" w:fill="FCFCFC"/>
        </w:rPr>
      </w:pPr>
    </w:p>
    <w:p w14:paraId="3926F0B8" w14:textId="77777777" w:rsidR="00581C97" w:rsidRDefault="00581C97" w:rsidP="00581C97">
      <w:pPr>
        <w:rPr>
          <w:rFonts w:ascii="Times New Roman" w:hAnsi="Times New Roman" w:cs="Times New Roman"/>
          <w:b/>
          <w:bCs/>
          <w:sz w:val="24"/>
          <w:szCs w:val="24"/>
          <w:shd w:val="clear" w:color="auto" w:fill="FCFCFC"/>
        </w:rPr>
      </w:pPr>
    </w:p>
    <w:p w14:paraId="7EB5A616" w14:textId="77777777" w:rsidR="00581C97" w:rsidRDefault="00581C97" w:rsidP="00581C97">
      <w:pPr>
        <w:rPr>
          <w:rFonts w:ascii="Times New Roman" w:hAnsi="Times New Roman" w:cs="Times New Roman"/>
          <w:b/>
          <w:bCs/>
          <w:sz w:val="24"/>
          <w:szCs w:val="24"/>
          <w:shd w:val="clear" w:color="auto" w:fill="FCFCFC"/>
        </w:rPr>
      </w:pPr>
      <w:r>
        <w:rPr>
          <w:rFonts w:ascii="Times New Roman" w:hAnsi="Times New Roman" w:cs="Times New Roman"/>
          <w:b/>
          <w:bCs/>
          <w:sz w:val="24"/>
          <w:szCs w:val="24"/>
          <w:shd w:val="clear" w:color="auto" w:fill="FCFCFC"/>
        </w:rPr>
        <w:lastRenderedPageBreak/>
        <w:t>Yolanda R. Boyette</w:t>
      </w:r>
    </w:p>
    <w:p w14:paraId="19B1A6A3" w14:textId="77777777" w:rsidR="00581C97" w:rsidRDefault="00581C97" w:rsidP="00581C97">
      <w:pPr>
        <w:rPr>
          <w:rFonts w:ascii="Times New Roman" w:hAnsi="Times New Roman" w:cs="Times New Roman"/>
          <w:b/>
          <w:bCs/>
          <w:sz w:val="24"/>
          <w:szCs w:val="24"/>
          <w:shd w:val="clear" w:color="auto" w:fill="FCFCFC"/>
        </w:rPr>
      </w:pPr>
      <w:r>
        <w:rPr>
          <w:rFonts w:ascii="Times New Roman" w:hAnsi="Times New Roman" w:cs="Times New Roman"/>
          <w:b/>
          <w:bCs/>
          <w:sz w:val="24"/>
          <w:szCs w:val="24"/>
          <w:shd w:val="clear" w:color="auto" w:fill="FCFCFC"/>
        </w:rPr>
        <w:t xml:space="preserve"> Professor Plummer</w:t>
      </w:r>
    </w:p>
    <w:p w14:paraId="4F526C71" w14:textId="77777777" w:rsidR="00581C97" w:rsidRDefault="00581C97" w:rsidP="00581C97">
      <w:pPr>
        <w:rPr>
          <w:rFonts w:ascii="Times New Roman" w:hAnsi="Times New Roman" w:cs="Times New Roman"/>
          <w:b/>
          <w:bCs/>
          <w:sz w:val="24"/>
          <w:szCs w:val="24"/>
          <w:shd w:val="clear" w:color="auto" w:fill="FCFCFC"/>
        </w:rPr>
      </w:pPr>
      <w:r>
        <w:rPr>
          <w:rFonts w:ascii="Times New Roman" w:hAnsi="Times New Roman" w:cs="Times New Roman"/>
          <w:b/>
          <w:bCs/>
          <w:sz w:val="24"/>
          <w:szCs w:val="24"/>
          <w:shd w:val="clear" w:color="auto" w:fill="FCFCFC"/>
        </w:rPr>
        <w:t>Eng211c</w:t>
      </w:r>
    </w:p>
    <w:p w14:paraId="281711DB" w14:textId="77777777" w:rsidR="00581C97" w:rsidRDefault="00581C97" w:rsidP="00581C97">
      <w:pPr>
        <w:rPr>
          <w:rFonts w:ascii="Times New Roman" w:hAnsi="Times New Roman" w:cs="Times New Roman"/>
          <w:b/>
          <w:bCs/>
          <w:sz w:val="24"/>
          <w:szCs w:val="24"/>
          <w:shd w:val="clear" w:color="auto" w:fill="FCFCFC"/>
        </w:rPr>
      </w:pPr>
      <w:r>
        <w:rPr>
          <w:rFonts w:ascii="Times New Roman" w:hAnsi="Times New Roman" w:cs="Times New Roman"/>
          <w:b/>
          <w:bCs/>
          <w:sz w:val="24"/>
          <w:szCs w:val="24"/>
          <w:shd w:val="clear" w:color="auto" w:fill="FCFCFC"/>
        </w:rPr>
        <w:t>August 2, 2023</w:t>
      </w:r>
    </w:p>
    <w:p w14:paraId="65943047" w14:textId="77777777" w:rsidR="00581C97" w:rsidRDefault="00581C97">
      <w:pPr>
        <w:jc w:val="center"/>
        <w:rPr>
          <w:rFonts w:ascii="Times New Roman" w:eastAsia="Times New Roman" w:hAnsi="Times New Roman" w:cs="Times New Roman"/>
          <w:b/>
          <w:sz w:val="24"/>
          <w:szCs w:val="24"/>
          <w:shd w:val="clear" w:color="auto" w:fill="FCFCFC"/>
        </w:rPr>
      </w:pPr>
    </w:p>
    <w:p w14:paraId="00000002" w14:textId="472EB2F5" w:rsidR="0055617F" w:rsidRDefault="00684E07">
      <w:pPr>
        <w:jc w:val="center"/>
        <w:rPr>
          <w:rFonts w:ascii="Times New Roman" w:eastAsia="Times New Roman" w:hAnsi="Times New Roman" w:cs="Times New Roman"/>
          <w:sz w:val="24"/>
          <w:szCs w:val="24"/>
          <w:shd w:val="clear" w:color="auto" w:fill="FCFCFC"/>
        </w:rPr>
      </w:pPr>
      <w:r>
        <w:rPr>
          <w:rFonts w:ascii="Times New Roman" w:eastAsia="Times New Roman" w:hAnsi="Times New Roman" w:cs="Times New Roman"/>
          <w:b/>
          <w:sz w:val="24"/>
          <w:szCs w:val="24"/>
          <w:shd w:val="clear" w:color="auto" w:fill="FCFCFC"/>
        </w:rPr>
        <w:t>The Impact of Smartphones on Society: Positive and Negative</w:t>
      </w:r>
    </w:p>
    <w:p w14:paraId="00000003" w14:textId="77777777" w:rsidR="0055617F" w:rsidRDefault="0055617F">
      <w:pPr>
        <w:rPr>
          <w:rFonts w:ascii="Times New Roman" w:eastAsia="Times New Roman" w:hAnsi="Times New Roman" w:cs="Times New Roman"/>
          <w:sz w:val="24"/>
          <w:szCs w:val="24"/>
          <w:shd w:val="clear" w:color="auto" w:fill="FCFCFC"/>
        </w:rPr>
      </w:pPr>
    </w:p>
    <w:p w14:paraId="00000004" w14:textId="77777777" w:rsidR="0055617F" w:rsidRDefault="00684E07" w:rsidP="007D360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Abstract: </w:t>
      </w:r>
      <w:r>
        <w:rPr>
          <w:rFonts w:ascii="Times New Roman" w:eastAsia="Times New Roman" w:hAnsi="Times New Roman" w:cs="Times New Roman"/>
          <w:sz w:val="24"/>
          <w:szCs w:val="24"/>
        </w:rPr>
        <w:t xml:space="preserve"> This research paper examines the profound impact of smartphones on various aspects of society. With the widespread adoption of smartphones in recent years, this study aims to explore both the positive and negative consequences of smartphone usage on indiv</w:t>
      </w:r>
      <w:r>
        <w:rPr>
          <w:rFonts w:ascii="Times New Roman" w:eastAsia="Times New Roman" w:hAnsi="Times New Roman" w:cs="Times New Roman"/>
          <w:sz w:val="24"/>
          <w:szCs w:val="24"/>
        </w:rPr>
        <w:t>iduals, relationships, education, the economy, and public health. By analyzing existing literature, surveys, and empirical studies, this paper provides insights into the transformative effects of smartphones and offers recommendations for fostering a healt</w:t>
      </w:r>
      <w:r>
        <w:rPr>
          <w:rFonts w:ascii="Times New Roman" w:eastAsia="Times New Roman" w:hAnsi="Times New Roman" w:cs="Times New Roman"/>
          <w:sz w:val="24"/>
          <w:szCs w:val="24"/>
        </w:rPr>
        <w:t>hy and balanced relationship with these devices, especially for adolescents and young adults.</w:t>
      </w:r>
    </w:p>
    <w:p w14:paraId="00000005" w14:textId="77777777" w:rsidR="0055617F" w:rsidRDefault="0055617F">
      <w:pPr>
        <w:spacing w:after="0" w:line="240" w:lineRule="auto"/>
        <w:rPr>
          <w:rFonts w:ascii="Times New Roman" w:eastAsia="Times New Roman" w:hAnsi="Times New Roman" w:cs="Times New Roman"/>
          <w:sz w:val="24"/>
          <w:szCs w:val="24"/>
        </w:rPr>
      </w:pPr>
    </w:p>
    <w:p w14:paraId="00000006" w14:textId="77777777" w:rsidR="0055617F" w:rsidRDefault="00684E07">
      <w:pPr>
        <w:spacing w:line="480" w:lineRule="auto"/>
        <w:rPr>
          <w:rFonts w:ascii="Times New Roman" w:eastAsia="Times New Roman" w:hAnsi="Times New Roman" w:cs="Times New Roman"/>
          <w:sz w:val="24"/>
          <w:szCs w:val="24"/>
          <w:shd w:val="clear" w:color="auto" w:fill="FCFCFC"/>
        </w:rPr>
      </w:pPr>
      <w:r>
        <w:rPr>
          <w:rFonts w:ascii="Times New Roman" w:eastAsia="Times New Roman" w:hAnsi="Times New Roman" w:cs="Times New Roman"/>
          <w:sz w:val="24"/>
          <w:szCs w:val="24"/>
          <w:shd w:val="clear" w:color="auto" w:fill="FCFCFC"/>
        </w:rPr>
        <w:tab/>
        <w:t>Since the convergence of Smartphones, they are leading in communication devices, taking the front end of communication, and playing a role as universal mobile c</w:t>
      </w:r>
      <w:r>
        <w:rPr>
          <w:rFonts w:ascii="Times New Roman" w:eastAsia="Times New Roman" w:hAnsi="Times New Roman" w:cs="Times New Roman"/>
          <w:sz w:val="24"/>
          <w:szCs w:val="24"/>
          <w:shd w:val="clear" w:color="auto" w:fill="FCFCFC"/>
        </w:rPr>
        <w:t xml:space="preserve">omputers. Basically, Smartphones have not only replaced cell phones, but to a certain extent, they have also replaced computers and a multitude of other devices.  During the marketing strategy, the smartphone term was introduced into the market to provide </w:t>
      </w:r>
      <w:r>
        <w:rPr>
          <w:rFonts w:ascii="Times New Roman" w:eastAsia="Times New Roman" w:hAnsi="Times New Roman" w:cs="Times New Roman"/>
          <w:sz w:val="24"/>
          <w:szCs w:val="24"/>
          <w:shd w:val="clear" w:color="auto" w:fill="FCFCFC"/>
        </w:rPr>
        <w:t>for business use only. Then, technology giants realized it could be used to market to the regular consumer at fair, nominal prices. Therefore, other smartphone devices were introduced to provide similar</w:t>
      </w:r>
      <w:r>
        <w:rPr>
          <w:rFonts w:ascii="Times New Roman" w:eastAsia="Times New Roman" w:hAnsi="Times New Roman" w:cs="Times New Roman"/>
          <w:color w:val="FF0000"/>
          <w:sz w:val="24"/>
          <w:szCs w:val="24"/>
          <w:shd w:val="clear" w:color="auto" w:fill="FCFCFC"/>
        </w:rPr>
        <w:t xml:space="preserve"> </w:t>
      </w:r>
      <w:r>
        <w:rPr>
          <w:rFonts w:ascii="Times New Roman" w:eastAsia="Times New Roman" w:hAnsi="Times New Roman" w:cs="Times New Roman"/>
          <w:sz w:val="24"/>
          <w:szCs w:val="24"/>
          <w:shd w:val="clear" w:color="auto" w:fill="FCFCFC"/>
        </w:rPr>
        <w:t>integrated services like communication between person</w:t>
      </w:r>
      <w:r>
        <w:rPr>
          <w:rFonts w:ascii="Times New Roman" w:eastAsia="Times New Roman" w:hAnsi="Times New Roman" w:cs="Times New Roman"/>
          <w:sz w:val="24"/>
          <w:szCs w:val="24"/>
          <w:shd w:val="clear" w:color="auto" w:fill="FCFCFC"/>
        </w:rPr>
        <w:t xml:space="preserve"> to person through emails, computing, and mobile voice communication, but enhanced the features of the device with text messaging, personal information management, privacy features, and wireless communication capability.  In addition, </w:t>
      </w:r>
      <w:r>
        <w:rPr>
          <w:rFonts w:ascii="Times New Roman" w:eastAsia="Times New Roman" w:hAnsi="Times New Roman" w:cs="Times New Roman"/>
          <w:sz w:val="24"/>
          <w:szCs w:val="24"/>
          <w:shd w:val="clear" w:color="auto" w:fill="FCFCFC"/>
        </w:rPr>
        <w:lastRenderedPageBreak/>
        <w:t>smartphones display m</w:t>
      </w:r>
      <w:r>
        <w:rPr>
          <w:rFonts w:ascii="Times New Roman" w:eastAsia="Times New Roman" w:hAnsi="Times New Roman" w:cs="Times New Roman"/>
          <w:sz w:val="24"/>
          <w:szCs w:val="24"/>
          <w:shd w:val="clear" w:color="auto" w:fill="FCFCFC"/>
        </w:rPr>
        <w:t>any capabilities and functionalities beyond the traditional uses mentioned prior.  Added features for new consumers include not only phone calls, but also, various applications to play games, a means of sending and receiving text messages, larger cameras a</w:t>
      </w:r>
      <w:r>
        <w:rPr>
          <w:rFonts w:ascii="Times New Roman" w:eastAsia="Times New Roman" w:hAnsi="Times New Roman" w:cs="Times New Roman"/>
          <w:sz w:val="24"/>
          <w:szCs w:val="24"/>
          <w:shd w:val="clear" w:color="auto" w:fill="FCFCFC"/>
        </w:rPr>
        <w:t xml:space="preserve">nd clearer digital photos, internet access, a variety of social media sites, and recording not only standard videos, but also voice memos, speech to text applications, and sending/receiving emails. </w:t>
      </w:r>
    </w:p>
    <w:p w14:paraId="00000007" w14:textId="77777777" w:rsidR="0055617F" w:rsidRDefault="00684E07">
      <w:pPr>
        <w:spacing w:line="480" w:lineRule="auto"/>
        <w:rPr>
          <w:rFonts w:ascii="Times New Roman" w:eastAsia="Times New Roman" w:hAnsi="Times New Roman" w:cs="Times New Roman"/>
          <w:sz w:val="24"/>
          <w:szCs w:val="24"/>
          <w:shd w:val="clear" w:color="auto" w:fill="FCFCFC"/>
        </w:rPr>
      </w:pPr>
      <w:r>
        <w:rPr>
          <w:rFonts w:ascii="Times New Roman" w:eastAsia="Times New Roman" w:hAnsi="Times New Roman" w:cs="Times New Roman"/>
          <w:sz w:val="24"/>
          <w:szCs w:val="24"/>
          <w:shd w:val="clear" w:color="auto" w:fill="FCFCFC"/>
        </w:rPr>
        <w:t xml:space="preserve">Consequently, the latest surveys given to consumers show </w:t>
      </w:r>
      <w:r>
        <w:rPr>
          <w:rFonts w:ascii="Times New Roman" w:eastAsia="Times New Roman" w:hAnsi="Times New Roman" w:cs="Times New Roman"/>
          <w:sz w:val="24"/>
          <w:szCs w:val="24"/>
          <w:shd w:val="clear" w:color="auto" w:fill="FCFCFC"/>
        </w:rPr>
        <w:t>that the popularity of smartphones is increasing in the public sector at a faster pace than it is increasing in corporations, its original target.  Because</w:t>
      </w:r>
      <w:r>
        <w:rPr>
          <w:rFonts w:ascii="Times New Roman" w:eastAsia="Times New Roman" w:hAnsi="Times New Roman" w:cs="Times New Roman"/>
          <w:color w:val="FF0000"/>
          <w:sz w:val="24"/>
          <w:szCs w:val="24"/>
          <w:shd w:val="clear" w:color="auto" w:fill="FCFCFC"/>
        </w:rPr>
        <w:t xml:space="preserve"> </w:t>
      </w:r>
      <w:r>
        <w:rPr>
          <w:rFonts w:ascii="Times New Roman" w:eastAsia="Times New Roman" w:hAnsi="Times New Roman" w:cs="Times New Roman"/>
          <w:sz w:val="24"/>
          <w:szCs w:val="24"/>
          <w:shd w:val="clear" w:color="auto" w:fill="FCFCFC"/>
        </w:rPr>
        <w:t>the initial purpose of smartphones was only perceived for business use due to their cost and applica</w:t>
      </w:r>
      <w:r>
        <w:rPr>
          <w:rFonts w:ascii="Times New Roman" w:eastAsia="Times New Roman" w:hAnsi="Times New Roman" w:cs="Times New Roman"/>
          <w:sz w:val="24"/>
          <w:szCs w:val="24"/>
          <w:shd w:val="clear" w:color="auto" w:fill="FCFCFC"/>
        </w:rPr>
        <w:t>tion, today, we are in a frenetic and addictive Smartphone society because of the availability to the regular consumer</w:t>
      </w:r>
      <w:r>
        <w:rPr>
          <w:rFonts w:ascii="Times New Roman" w:eastAsia="Times New Roman" w:hAnsi="Times New Roman" w:cs="Times New Roman"/>
          <w:color w:val="FF0000"/>
          <w:sz w:val="24"/>
          <w:szCs w:val="24"/>
          <w:shd w:val="clear" w:color="auto" w:fill="FCFCFC"/>
        </w:rPr>
        <w:t xml:space="preserve"> </w:t>
      </w:r>
      <w:r>
        <w:rPr>
          <w:rFonts w:ascii="Times New Roman" w:eastAsia="Times New Roman" w:hAnsi="Times New Roman" w:cs="Times New Roman"/>
          <w:sz w:val="24"/>
          <w:szCs w:val="24"/>
          <w:shd w:val="clear" w:color="auto" w:fill="FCFCFC"/>
        </w:rPr>
        <w:t>(Soomro &amp; Samir, 2013). Their large screen size and inherent mobility allow for a plethora of functions to be accessed anytime and anywhe</w:t>
      </w:r>
      <w:r>
        <w:rPr>
          <w:rFonts w:ascii="Times New Roman" w:eastAsia="Times New Roman" w:hAnsi="Times New Roman" w:cs="Times New Roman"/>
          <w:sz w:val="24"/>
          <w:szCs w:val="24"/>
          <w:shd w:val="clear" w:color="auto" w:fill="FCFCFC"/>
        </w:rPr>
        <w:t>re.  The reason for this study is to show the positive and negative impacts that smartphones have on everyday business, education, mental and physical health, addiction, family, and the economy.</w:t>
      </w:r>
    </w:p>
    <w:p w14:paraId="00000008" w14:textId="174ADDC5" w:rsidR="0055617F" w:rsidRDefault="00684E07">
      <w:pPr>
        <w:shd w:val="clear" w:color="auto" w:fill="FFFFFF"/>
        <w:spacing w:after="0" w:line="480" w:lineRule="auto"/>
        <w:rPr>
          <w:rFonts w:ascii="Times New Roman" w:eastAsia="Times New Roman" w:hAnsi="Times New Roman" w:cs="Times New Roman"/>
          <w:b/>
          <w:sz w:val="24"/>
          <w:szCs w:val="24"/>
          <w:vertAlign w:val="superscript"/>
        </w:rPr>
      </w:pPr>
      <w:r>
        <w:rPr>
          <w:rFonts w:ascii="Times New Roman" w:eastAsia="Times New Roman" w:hAnsi="Times New Roman" w:cs="Times New Roman"/>
          <w:sz w:val="24"/>
          <w:szCs w:val="24"/>
        </w:rPr>
        <w:t xml:space="preserve">                Although consumers were introduced to the App</w:t>
      </w:r>
      <w:r>
        <w:rPr>
          <w:rFonts w:ascii="Times New Roman" w:eastAsia="Times New Roman" w:hAnsi="Times New Roman" w:cs="Times New Roman"/>
          <w:sz w:val="24"/>
          <w:szCs w:val="24"/>
        </w:rPr>
        <w:t>le I-phone in 2007, the smartphone was invented in the early 1990s. Smartphones of the 1990s were created for corporate users and were too expensive for the average consumer.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The author informs us that the smartphone phase was divided into three sections. </w:t>
      </w:r>
      <w:r>
        <w:rPr>
          <w:rFonts w:ascii="Times New Roman" w:eastAsia="Times New Roman" w:hAnsi="Times New Roman" w:cs="Times New Roman"/>
          <w:sz w:val="24"/>
          <w:szCs w:val="24"/>
        </w:rPr>
        <w:t xml:space="preserve"> The first phase was for business use only.  This phase began with the advent of IBM &amp; BellSouth’s “Simon”. The “Simon” nicknamed “Angler” was introduced in late 1992 at a Las Vegas convention but would not be available for purchase until 1994 (Aamoth, 201</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This original smartphone allowed consumers access to the first touchscreen and email but not the worldwide web. Most importantly, it was big and too expensive for consumers when compared to the size and price of today’s smartphones. The author lets us kno</w:t>
      </w:r>
      <w:r>
        <w:rPr>
          <w:rFonts w:ascii="Times New Roman" w:eastAsia="Times New Roman" w:hAnsi="Times New Roman" w:cs="Times New Roman"/>
          <w:sz w:val="24"/>
          <w:szCs w:val="24"/>
        </w:rPr>
        <w:t xml:space="preserve">w there was no “app store”. The “Simon” came with pre-loaded applications, </w:t>
      </w:r>
      <w:r>
        <w:rPr>
          <w:rFonts w:ascii="Times New Roman" w:eastAsia="Times New Roman" w:hAnsi="Times New Roman" w:cs="Times New Roman"/>
          <w:sz w:val="24"/>
          <w:szCs w:val="24"/>
        </w:rPr>
        <w:lastRenderedPageBreak/>
        <w:t>called “features”. Several issues with “Simon”, like weak batteries, low-performing sales, and the loss of interest in the project led to its lack of success.  Alongside the “Simon”</w:t>
      </w:r>
      <w:r>
        <w:rPr>
          <w:rFonts w:ascii="Times New Roman" w:eastAsia="Times New Roman" w:hAnsi="Times New Roman" w:cs="Times New Roman"/>
          <w:sz w:val="24"/>
          <w:szCs w:val="24"/>
        </w:rPr>
        <w:t>, the revolutionary Blackberry is also introduced.  Blackberries carried most features of today’s smartphones, except for the app store and social media. Next on the scene was the mighty iPhone produced by Apple in early 2007. The beauty of the iPhone is i</w:t>
      </w:r>
      <w:r>
        <w:rPr>
          <w:rFonts w:ascii="Times New Roman" w:eastAsia="Times New Roman" w:hAnsi="Times New Roman" w:cs="Times New Roman"/>
          <w:sz w:val="24"/>
          <w:szCs w:val="24"/>
        </w:rPr>
        <w:t>ts affordability for consumers. The third, and last phase, was the unveiling of the Android Operating System by Google at the end of 2007. The purpose of the last phase was to merge business use, digital quality, application accessibility, audio/video usag</w:t>
      </w:r>
      <w:r>
        <w:rPr>
          <w:rFonts w:ascii="Times New Roman" w:eastAsia="Times New Roman" w:hAnsi="Times New Roman" w:cs="Times New Roman"/>
          <w:sz w:val="24"/>
          <w:szCs w:val="24"/>
        </w:rPr>
        <w:t>e, and lower prices to enhance consumer purchases</w:t>
      </w:r>
      <w:r w:rsidR="007D3609">
        <w:rPr>
          <w:rFonts w:ascii="Times New Roman" w:eastAsia="Times New Roman" w:hAnsi="Times New Roman" w:cs="Times New Roman"/>
          <w:sz w:val="24"/>
          <w:szCs w:val="24"/>
        </w:rPr>
        <w:t xml:space="preserve"> (</w:t>
      </w:r>
      <w:r w:rsidR="007D3609">
        <w:rPr>
          <w:rFonts w:ascii="Times New Roman" w:eastAsia="Times New Roman" w:hAnsi="Times New Roman" w:cs="Times New Roman"/>
          <w:sz w:val="24"/>
          <w:szCs w:val="24"/>
          <w:shd w:val="clear" w:color="auto" w:fill="FCFCFC"/>
        </w:rPr>
        <w:t xml:space="preserve">(Soomro &amp; Samir, 2013). </w:t>
      </w:r>
    </w:p>
    <w:p w14:paraId="00000009" w14:textId="77777777" w:rsidR="0055617F" w:rsidRDefault="00684E0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Current data suggests although smartphones can be used to be an asset to managing our health, there are also concerns about the prolonged use of these devices.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According to a survey, almost half of Smartp</w:t>
      </w:r>
      <w:r>
        <w:rPr>
          <w:rFonts w:ascii="Times New Roman" w:eastAsia="Times New Roman" w:hAnsi="Times New Roman" w:cs="Times New Roman"/>
          <w:sz w:val="24"/>
          <w:szCs w:val="24"/>
        </w:rPr>
        <w:t>hone users use their phones to access health-related services.  Looking at the positive health aspects of Smartphones</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they do provide ways of taking one’s health into their own hands.  Food tracking apps like “My Fitness Pal”, “Lose-It” and “Weight Watche</w:t>
      </w:r>
      <w:r>
        <w:rPr>
          <w:rFonts w:ascii="Times New Roman" w:eastAsia="Times New Roman" w:hAnsi="Times New Roman" w:cs="Times New Roman"/>
          <w:sz w:val="24"/>
          <w:szCs w:val="24"/>
        </w:rPr>
        <w:t>rs” provide ways one can manage your daily dietary intake by entering everything that one eats for all meals, snacks, and drinks.  These applications allow one to calculate his/her own calories and macros and monitor your weight.  Smartphones now monitor y</w:t>
      </w:r>
      <w:r>
        <w:rPr>
          <w:rFonts w:ascii="Times New Roman" w:eastAsia="Times New Roman" w:hAnsi="Times New Roman" w:cs="Times New Roman"/>
          <w:sz w:val="24"/>
          <w:szCs w:val="24"/>
        </w:rPr>
        <w:t>our heart rate, take your blood pressure, monitor your sleep, oxygen flow, and stress levels, and can measure your body composition to provide a body analysis percentage of body fat and muscle. “There’s also an Apple watch app (which connects to the user’s</w:t>
      </w:r>
      <w:r>
        <w:rPr>
          <w:rFonts w:ascii="Times New Roman" w:eastAsia="Times New Roman" w:hAnsi="Times New Roman" w:cs="Times New Roman"/>
          <w:sz w:val="24"/>
          <w:szCs w:val="24"/>
        </w:rPr>
        <w:t xml:space="preserve"> smartphone) that takes a user’s EKG reading and sends them within 30 seconds to their cardiologists and another that continuously monitors diabetics’ glucose levels” (Wakabayashi, 2017).  Smartphones have made it convenient to conduct daily workout routin</w:t>
      </w:r>
      <w:r>
        <w:rPr>
          <w:rFonts w:ascii="Times New Roman" w:eastAsia="Times New Roman" w:hAnsi="Times New Roman" w:cs="Times New Roman"/>
          <w:sz w:val="24"/>
          <w:szCs w:val="24"/>
        </w:rPr>
        <w:t xml:space="preserve">es like yoga, meditation, boxing, and weightlifting and to track your physical </w:t>
      </w:r>
      <w:r>
        <w:rPr>
          <w:rFonts w:ascii="Times New Roman" w:eastAsia="Times New Roman" w:hAnsi="Times New Roman" w:cs="Times New Roman"/>
          <w:sz w:val="24"/>
          <w:szCs w:val="24"/>
        </w:rPr>
        <w:lastRenderedPageBreak/>
        <w:t xml:space="preserve">activities like running, karate, and walking by using the many health/fitness apps that are installed.  </w:t>
      </w:r>
    </w:p>
    <w:p w14:paraId="0000000A" w14:textId="77777777" w:rsidR="0055617F" w:rsidRDefault="00684E0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Over and above that, a study by Samaha and Hawi (2016) reported that the</w:t>
      </w:r>
      <w:r>
        <w:rPr>
          <w:rFonts w:ascii="Times New Roman" w:eastAsia="Times New Roman" w:hAnsi="Times New Roman" w:cs="Times New Roman"/>
          <w:color w:val="000000"/>
          <w:sz w:val="24"/>
          <w:szCs w:val="24"/>
        </w:rPr>
        <w:t xml:space="preserve"> risk of smartphone addiction can be associated with life satisfaction via academic performance and perceived stress. It shows that students that achieve low academic performance will likely experience less life satisfaction and are more likely prone to sm</w:t>
      </w:r>
      <w:r>
        <w:rPr>
          <w:rFonts w:ascii="Times New Roman" w:eastAsia="Times New Roman" w:hAnsi="Times New Roman" w:cs="Times New Roman"/>
          <w:color w:val="000000"/>
          <w:sz w:val="24"/>
          <w:szCs w:val="24"/>
        </w:rPr>
        <w:t xml:space="preserve">artphone addiction. Problematic smartphone use might lead to the development of certain behavioral and mental problems </w:t>
      </w:r>
      <w:r>
        <w:rPr>
          <w:rFonts w:ascii="Times New Roman" w:eastAsia="Times New Roman" w:hAnsi="Times New Roman" w:cs="Times New Roman"/>
          <w:sz w:val="24"/>
          <w:szCs w:val="24"/>
        </w:rPr>
        <w:t>because brain function is affected through continued, consistent use of the smartphone.</w:t>
      </w:r>
      <w:r>
        <w:rPr>
          <w:rFonts w:ascii="Times New Roman" w:eastAsia="Times New Roman" w:hAnsi="Times New Roman" w:cs="Times New Roman"/>
          <w:color w:val="000000"/>
          <w:sz w:val="24"/>
          <w:szCs w:val="24"/>
        </w:rPr>
        <w:t xml:space="preserve"> Berger (2013) study shows that students who utili</w:t>
      </w:r>
      <w:r>
        <w:rPr>
          <w:rFonts w:ascii="Times New Roman" w:eastAsia="Times New Roman" w:hAnsi="Times New Roman" w:cs="Times New Roman"/>
          <w:color w:val="000000"/>
          <w:sz w:val="24"/>
          <w:szCs w:val="24"/>
        </w:rPr>
        <w:t xml:space="preserve">ze mobile phones more tend to achieve lower grades and have higher anxiety and </w:t>
      </w:r>
      <w:r>
        <w:rPr>
          <w:rFonts w:ascii="Times New Roman" w:eastAsia="Times New Roman" w:hAnsi="Times New Roman" w:cs="Times New Roman"/>
          <w:sz w:val="24"/>
          <w:szCs w:val="24"/>
        </w:rPr>
        <w:t>feel</w:t>
      </w:r>
      <w:r>
        <w:rPr>
          <w:rFonts w:ascii="Times New Roman" w:eastAsia="Times New Roman" w:hAnsi="Times New Roman" w:cs="Times New Roman"/>
          <w:color w:val="000000"/>
          <w:sz w:val="24"/>
          <w:szCs w:val="24"/>
        </w:rPr>
        <w:t xml:space="preserve"> less happy than students who do not utilize mobile phones frequently.  Another study conducted on smartphone users revealed that users that overuse smartphones experience h</w:t>
      </w:r>
      <w:r>
        <w:rPr>
          <w:rFonts w:ascii="Times New Roman" w:eastAsia="Times New Roman" w:hAnsi="Times New Roman" w:cs="Times New Roman"/>
          <w:color w:val="000000"/>
          <w:sz w:val="24"/>
          <w:szCs w:val="24"/>
        </w:rPr>
        <w:t>igher levels of depression, trait anxiety, and state anxiety compared to normal smartphone users (Hwang et al., 2012).  The negative convenience of access to health and related services anytime and anywhere, poses another danger, according to a recent arti</w:t>
      </w:r>
      <w:r>
        <w:rPr>
          <w:rFonts w:ascii="Times New Roman" w:eastAsia="Times New Roman" w:hAnsi="Times New Roman" w:cs="Times New Roman"/>
          <w:color w:val="000000"/>
          <w:sz w:val="24"/>
          <w:szCs w:val="24"/>
        </w:rPr>
        <w:t xml:space="preserve">cle from CNN (Cohen, 2011), “this convenience leads to patients avoiding personal interactions with their doctors for mandatory tasks”.  </w:t>
      </w:r>
      <w:r>
        <w:rPr>
          <w:rFonts w:ascii="Times New Roman" w:eastAsia="Times New Roman" w:hAnsi="Times New Roman" w:cs="Times New Roman"/>
          <w:sz w:val="24"/>
          <w:szCs w:val="24"/>
        </w:rPr>
        <w:t>Another negative health issue that impacts people is sleep disruption from the blue light emission of smartphones.  Thi</w:t>
      </w:r>
      <w:r>
        <w:rPr>
          <w:rFonts w:ascii="Times New Roman" w:eastAsia="Times New Roman" w:hAnsi="Times New Roman" w:cs="Times New Roman"/>
          <w:sz w:val="24"/>
          <w:szCs w:val="24"/>
        </w:rPr>
        <w:t>s blue light can affect sleep patterns, making it harder to fall asleep, causing fatigue.  Additionally</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the diminishing of one’s eyesight causes people young or old to seek an eye examination to obtain contacts or glasses for corrective eyesight.  Researc</w:t>
      </w:r>
      <w:r>
        <w:rPr>
          <w:rFonts w:ascii="Times New Roman" w:eastAsia="Times New Roman" w:hAnsi="Times New Roman" w:cs="Times New Roman"/>
          <w:sz w:val="24"/>
          <w:szCs w:val="24"/>
        </w:rPr>
        <w:t>h done by the World Health Organization has indicated that extended periods of smartphone use in proximity to the body can cause cancer due to the radiation that emits from smartphone devices (International Agency for Research (IARC) of the World Health Or</w:t>
      </w:r>
      <w:r>
        <w:rPr>
          <w:rFonts w:ascii="Times New Roman" w:eastAsia="Times New Roman" w:hAnsi="Times New Roman" w:cs="Times New Roman"/>
          <w:sz w:val="24"/>
          <w:szCs w:val="24"/>
        </w:rPr>
        <w:t>ganization (WHO), 2014).</w:t>
      </w:r>
    </w:p>
    <w:p w14:paraId="0000000B" w14:textId="77777777" w:rsidR="0055617F" w:rsidRDefault="00684E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CFCFC"/>
        </w:rPr>
        <w:lastRenderedPageBreak/>
        <w:t xml:space="preserve">          Further findings spotlight the impact of smartphones from an educational standpoint.  Educational activities that incorporate smartphone use are accessing course content, inspiring sharing and discussion sessions between </w:t>
      </w:r>
      <w:r>
        <w:rPr>
          <w:rFonts w:ascii="Times New Roman" w:eastAsia="Times New Roman" w:hAnsi="Times New Roman" w:cs="Times New Roman"/>
          <w:sz w:val="24"/>
          <w:szCs w:val="24"/>
          <w:shd w:val="clear" w:color="auto" w:fill="FCFCFC"/>
        </w:rPr>
        <w:t>teachers and students, and retrieving information regarding students’ performances (Cochrane, 2010). Therefore, smartphone use may lead to an important influence in enhancing students’ performance as this device might boost the teaching and learning experi</w:t>
      </w:r>
      <w:r>
        <w:rPr>
          <w:rFonts w:ascii="Times New Roman" w:eastAsia="Times New Roman" w:hAnsi="Times New Roman" w:cs="Times New Roman"/>
          <w:sz w:val="24"/>
          <w:szCs w:val="24"/>
          <w:shd w:val="clear" w:color="auto" w:fill="FCFCFC"/>
        </w:rPr>
        <w:t xml:space="preserve">ence.  Sarwar and Soomro (2013) stated the positive impact of smartphones in the education context, it enables society to access various learning resources and provide opportunities for individuals to continue their education through distance learning.  </w:t>
      </w:r>
      <w:r>
        <w:rPr>
          <w:rFonts w:ascii="Times New Roman" w:eastAsia="Times New Roman" w:hAnsi="Times New Roman" w:cs="Times New Roman"/>
          <w:sz w:val="24"/>
          <w:szCs w:val="24"/>
        </w:rPr>
        <w:t>Wi</w:t>
      </w:r>
      <w:r>
        <w:rPr>
          <w:rFonts w:ascii="Times New Roman" w:eastAsia="Times New Roman" w:hAnsi="Times New Roman" w:cs="Times New Roman"/>
          <w:sz w:val="24"/>
          <w:szCs w:val="24"/>
        </w:rPr>
        <w:t xml:space="preserve">th respect to education, smartphones can have positive and negative connotations.  On the negative aspect, smartphones are a distraction for our young people who are physically in the classrooms to learn but are constantly receiving notifications on their </w:t>
      </w:r>
      <w:r>
        <w:rPr>
          <w:rFonts w:ascii="Times New Roman" w:eastAsia="Times New Roman" w:hAnsi="Times New Roman" w:cs="Times New Roman"/>
          <w:sz w:val="24"/>
          <w:szCs w:val="24"/>
        </w:rPr>
        <w:t>devices of the latest fight video, receiving messages from their parents or friends, and attempting to send messages as well, or from social media notifications.  Positively, smartphones can be helpful for any student pursuing their degrees in a regular cl</w:t>
      </w:r>
      <w:r>
        <w:rPr>
          <w:rFonts w:ascii="Times New Roman" w:eastAsia="Times New Roman" w:hAnsi="Times New Roman" w:cs="Times New Roman"/>
          <w:sz w:val="24"/>
          <w:szCs w:val="24"/>
        </w:rPr>
        <w:t>assroom setting.  Their smartphone devices can be used for communication between professors/teachers and students during distance learning or collaboration when the student is absent from class.  Smartphones are a great premise for finding necessary online</w:t>
      </w:r>
      <w:r>
        <w:rPr>
          <w:rFonts w:ascii="Times New Roman" w:eastAsia="Times New Roman" w:hAnsi="Times New Roman" w:cs="Times New Roman"/>
          <w:sz w:val="24"/>
          <w:szCs w:val="24"/>
        </w:rPr>
        <w:t xml:space="preserve"> resources for any subject area.  The COVID-19 pandemic had both a negative and positive impact when it came to transitioning to an online learning environment so students could still be educated.  According to 2020 statistics from the United Nations Educa</w:t>
      </w:r>
      <w:r>
        <w:rPr>
          <w:rFonts w:ascii="Times New Roman" w:eastAsia="Times New Roman" w:hAnsi="Times New Roman" w:cs="Times New Roman"/>
          <w:sz w:val="24"/>
          <w:szCs w:val="24"/>
        </w:rPr>
        <w:t>tional, Scientific and Cultural Organization (UNESCO), since the start of the COVID-19 pandemic, full or partial school closures have affected approximately 800 million learners worldwide, more than half of the global student population.  Schools worldwide</w:t>
      </w:r>
      <w:r>
        <w:rPr>
          <w:rFonts w:ascii="Times New Roman" w:eastAsia="Times New Roman" w:hAnsi="Times New Roman" w:cs="Times New Roman"/>
          <w:sz w:val="24"/>
          <w:szCs w:val="24"/>
        </w:rPr>
        <w:t xml:space="preserve"> have been closed for 14 to 22 weeks on average, equivalent to two-thirds of an academic year (UNESCO, 2021), therefore, teachers and </w:t>
      </w:r>
      <w:r>
        <w:rPr>
          <w:rFonts w:ascii="Times New Roman" w:eastAsia="Times New Roman" w:hAnsi="Times New Roman" w:cs="Times New Roman"/>
          <w:sz w:val="24"/>
          <w:szCs w:val="24"/>
        </w:rPr>
        <w:lastRenderedPageBreak/>
        <w:t>students had to rely solely on smartphones, tablets, or computers to attend classes and submit work</w:t>
      </w:r>
      <w:r>
        <w:rPr>
          <w:rFonts w:ascii="Times New Roman" w:eastAsia="Times New Roman" w:hAnsi="Times New Roman" w:cs="Times New Roman"/>
          <w:color w:val="FF0000"/>
          <w:sz w:val="24"/>
          <w:szCs w:val="24"/>
        </w:rPr>
        <w:t>.</w:t>
      </w:r>
    </w:p>
    <w:p w14:paraId="0000000C" w14:textId="77777777" w:rsidR="0055617F" w:rsidRDefault="00684E07">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The introduction</w:t>
      </w:r>
      <w:r>
        <w:rPr>
          <w:rFonts w:ascii="Times New Roman" w:eastAsia="Times New Roman" w:hAnsi="Times New Roman" w:cs="Times New Roman"/>
          <w:sz w:val="24"/>
          <w:szCs w:val="24"/>
        </w:rPr>
        <w:t xml:space="preserve"> of the smartphone to society has been a controlling device of sorts on our social interaction and social life.  Social life has been drastically changed with the introduction of Smartphones, especially for disabled persons, with the addition of assistive </w:t>
      </w:r>
      <w:r>
        <w:rPr>
          <w:rFonts w:ascii="Times New Roman" w:eastAsia="Times New Roman" w:hAnsi="Times New Roman" w:cs="Times New Roman"/>
          <w:sz w:val="24"/>
          <w:szCs w:val="24"/>
        </w:rPr>
        <w:t>technology to help.</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According to research, around 15% of the current world population has some sort of disability, and the number of elderly </w:t>
      </w:r>
      <w:r>
        <w:rPr>
          <w:rFonts w:ascii="Times New Roman" w:eastAsia="Times New Roman" w:hAnsi="Times New Roman" w:cs="Times New Roman"/>
          <w:sz w:val="24"/>
          <w:szCs w:val="24"/>
        </w:rPr>
        <w:t>persons is increasing</w:t>
      </w:r>
      <w:r>
        <w:rPr>
          <w:rFonts w:ascii="Times New Roman" w:eastAsia="Times New Roman" w:hAnsi="Times New Roman" w:cs="Times New Roman"/>
          <w:color w:val="000000"/>
          <w:sz w:val="24"/>
          <w:szCs w:val="24"/>
        </w:rPr>
        <w:t xml:space="preserve"> every day (Verstocket, Deco, Van Nieuwenhuyse, De Pauw and Van de Walle, 2009).  Furthermore,</w:t>
      </w:r>
      <w:r>
        <w:rPr>
          <w:rFonts w:ascii="Times New Roman" w:eastAsia="Times New Roman" w:hAnsi="Times New Roman" w:cs="Times New Roman"/>
          <w:color w:val="000000"/>
          <w:sz w:val="24"/>
          <w:szCs w:val="24"/>
        </w:rPr>
        <w:t xml:space="preserve"> this research shows that by the year 2020, more than 100 million people over 60 years of age will be living on this planet (WHO, 1998). Keeping this in mind and looking into the capabilities of smartphones, it is apparent that in such a situation, smartph</w:t>
      </w:r>
      <w:r>
        <w:rPr>
          <w:rFonts w:ascii="Times New Roman" w:eastAsia="Times New Roman" w:hAnsi="Times New Roman" w:cs="Times New Roman"/>
          <w:color w:val="000000"/>
          <w:sz w:val="24"/>
          <w:szCs w:val="24"/>
        </w:rPr>
        <w:t>ones will play an important role in the integration process of people with special needs and elderly age. Smartphones can give this group of people the opportunity to live more independently.  The more they can do by themselves, the better they will feel a</w:t>
      </w:r>
      <w:r>
        <w:rPr>
          <w:rFonts w:ascii="Times New Roman" w:eastAsia="Times New Roman" w:hAnsi="Times New Roman" w:cs="Times New Roman"/>
          <w:color w:val="000000"/>
          <w:sz w:val="24"/>
          <w:szCs w:val="24"/>
        </w:rPr>
        <w:t>nd enjoy their life.</w:t>
      </w:r>
    </w:p>
    <w:p w14:paraId="0000000D" w14:textId="77777777" w:rsidR="0055617F" w:rsidRDefault="00684E07">
      <w:pPr>
        <w:spacing w:before="240" w:after="240"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Smartphones allow millions of people to conduct business within private corporations, the federal government, banking, and for travel. For example, 89% of American bank account holders use their smartphone for mobile banking t</w:t>
      </w:r>
      <w:r>
        <w:rPr>
          <w:rFonts w:ascii="Times New Roman" w:eastAsia="Times New Roman" w:hAnsi="Times New Roman" w:cs="Times New Roman"/>
          <w:sz w:val="24"/>
          <w:szCs w:val="24"/>
        </w:rPr>
        <w:t>o conduct account management, causing the U.S. financial industry’s total branch count to decrease by more than 1500 over a period of 12 months and 94% of mobile banking customers use online banking platforms at least once a month (Bankrate, 2023).</w:t>
      </w:r>
    </w:p>
    <w:p w14:paraId="0000000E" w14:textId="77777777" w:rsidR="0055617F" w:rsidRDefault="00684E0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my c</w:t>
      </w:r>
      <w:r>
        <w:rPr>
          <w:rFonts w:ascii="Times New Roman" w:eastAsia="Times New Roman" w:hAnsi="Times New Roman" w:cs="Times New Roman"/>
          <w:sz w:val="24"/>
          <w:szCs w:val="24"/>
        </w:rPr>
        <w:t xml:space="preserve">urrent field of work with the Federal Government I manage the smartphone program and I witness daily how much employees and coworkers are dependent on their </w:t>
      </w:r>
      <w:r>
        <w:rPr>
          <w:rFonts w:ascii="Times New Roman" w:eastAsia="Times New Roman" w:hAnsi="Times New Roman" w:cs="Times New Roman"/>
          <w:sz w:val="24"/>
          <w:szCs w:val="24"/>
        </w:rPr>
        <w:lastRenderedPageBreak/>
        <w:t>smartphone devices.  We use them to schedule and conduct meetings, send email communications, and k</w:t>
      </w:r>
      <w:r>
        <w:rPr>
          <w:rFonts w:ascii="Times New Roman" w:eastAsia="Times New Roman" w:hAnsi="Times New Roman" w:cs="Times New Roman"/>
          <w:sz w:val="24"/>
          <w:szCs w:val="24"/>
        </w:rPr>
        <w:t>eep abreast of our tasks.  In another program, I help oversee inventory &amp; supply.  We can now use our smartphones to conduct our annual inventory process by tracking all accountable equipment and devices, ensuring its physical location, and keeping abreast</w:t>
      </w:r>
      <w:r>
        <w:rPr>
          <w:rFonts w:ascii="Times New Roman" w:eastAsia="Times New Roman" w:hAnsi="Times New Roman" w:cs="Times New Roman"/>
          <w:sz w:val="24"/>
          <w:szCs w:val="24"/>
        </w:rPr>
        <w:t xml:space="preserve"> of who is operating that item.  We can be both creative and productive while using this miniature computer in, or away from the office.  Smartphones used within the government are a little more restrictive than most personal smartphones.  These restrictio</w:t>
      </w:r>
      <w:r>
        <w:rPr>
          <w:rFonts w:ascii="Times New Roman" w:eastAsia="Times New Roman" w:hAnsi="Times New Roman" w:cs="Times New Roman"/>
          <w:sz w:val="24"/>
          <w:szCs w:val="24"/>
        </w:rPr>
        <w:t>ns are to help mitigate the risk of hackers remotely infiltrating government systems via cameras, microphones, and Bluetooth.  These measures can lead to some employees feeling isolated and unproductive, but it is also a way for the Government to embrace a</w:t>
      </w:r>
      <w:r>
        <w:rPr>
          <w:rFonts w:ascii="Times New Roman" w:eastAsia="Times New Roman" w:hAnsi="Times New Roman" w:cs="Times New Roman"/>
          <w:sz w:val="24"/>
          <w:szCs w:val="24"/>
        </w:rPr>
        <w:t xml:space="preserve">nd enjoy the benefits of smartphones while </w:t>
      </w:r>
      <w:proofErr w:type="gramStart"/>
      <w:r>
        <w:rPr>
          <w:rFonts w:ascii="Times New Roman" w:eastAsia="Times New Roman" w:hAnsi="Times New Roman" w:cs="Times New Roman"/>
          <w:sz w:val="24"/>
          <w:szCs w:val="24"/>
        </w:rPr>
        <w:t>still keeping</w:t>
      </w:r>
      <w:proofErr w:type="gramEnd"/>
      <w:r>
        <w:rPr>
          <w:rFonts w:ascii="Times New Roman" w:eastAsia="Times New Roman" w:hAnsi="Times New Roman" w:cs="Times New Roman"/>
          <w:sz w:val="24"/>
          <w:szCs w:val="24"/>
        </w:rPr>
        <w:t xml:space="preserve"> their wireless systems secured.  A (2016 Frost and Sullivan) survey showed that the average government worker loses fifty-two minutes of productivity time per day and twenty-eight percent in overall </w:t>
      </w:r>
      <w:r>
        <w:rPr>
          <w:rFonts w:ascii="Times New Roman" w:eastAsia="Times New Roman" w:hAnsi="Times New Roman" w:cs="Times New Roman"/>
          <w:sz w:val="24"/>
          <w:szCs w:val="24"/>
        </w:rPr>
        <w:t>productivity without a smartphone at work.  Smartphone bans, and especially those which include government-issued devices, inhibit government employees’ ability to be more effective.</w:t>
      </w:r>
    </w:p>
    <w:p w14:paraId="0000000F" w14:textId="255CBD75" w:rsidR="0055617F" w:rsidRDefault="00684E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conclusion, smartphones have made a remarkable impact on </w:t>
      </w:r>
      <w:r>
        <w:rPr>
          <w:rFonts w:ascii="Times New Roman" w:eastAsia="Times New Roman" w:hAnsi="Times New Roman" w:cs="Times New Roman"/>
          <w:sz w:val="24"/>
          <w:szCs w:val="24"/>
        </w:rPr>
        <w:t xml:space="preserve">society, both positive and negative.  One also knows the smartphone is here to stay.  Although the smartphone provides ways to constantly stay connected and has increased productivity in the workplace, provided additional resources for students, given the </w:t>
      </w:r>
      <w:r>
        <w:rPr>
          <w:rFonts w:ascii="Times New Roman" w:eastAsia="Times New Roman" w:hAnsi="Times New Roman" w:cs="Times New Roman"/>
          <w:sz w:val="24"/>
          <w:szCs w:val="24"/>
        </w:rPr>
        <w:t>voiceless a place to have a voice, and for our health, it can also lead to social isolation.  Social isolation can lead to other health risks such as anxiety and depression.  It is very important for one to limit screen time, especially in teens, to reduce</w:t>
      </w:r>
      <w:r>
        <w:rPr>
          <w:rFonts w:ascii="Times New Roman" w:eastAsia="Times New Roman" w:hAnsi="Times New Roman" w:cs="Times New Roman"/>
          <w:sz w:val="24"/>
          <w:szCs w:val="24"/>
        </w:rPr>
        <w:t xml:space="preserve"> the urgency of responding to a notification immediately.  It is also important for all to set boundaries and limit the amount of time one is engaging on their smartphone.  For example, do </w:t>
      </w:r>
      <w:r>
        <w:rPr>
          <w:rFonts w:ascii="Times New Roman" w:eastAsia="Times New Roman" w:hAnsi="Times New Roman" w:cs="Times New Roman"/>
          <w:sz w:val="24"/>
          <w:szCs w:val="24"/>
        </w:rPr>
        <w:lastRenderedPageBreak/>
        <w:t>not use your phone during special times throughout the day, i.e., d</w:t>
      </w:r>
      <w:r>
        <w:rPr>
          <w:rFonts w:ascii="Times New Roman" w:eastAsia="Times New Roman" w:hAnsi="Times New Roman" w:cs="Times New Roman"/>
          <w:sz w:val="24"/>
          <w:szCs w:val="24"/>
        </w:rPr>
        <w:t>inner or school. Also not on a family outing, unless a set time has been established for use</w:t>
      </w:r>
      <w:r w:rsidR="00006BFC">
        <w:rPr>
          <w:rFonts w:ascii="Times New Roman" w:eastAsia="Times New Roman" w:hAnsi="Times New Roman" w:cs="Times New Roman"/>
          <w:sz w:val="24"/>
          <w:szCs w:val="24"/>
        </w:rPr>
        <w:t xml:space="preserve"> (Technology</w:t>
      </w:r>
      <w:r w:rsidR="0001251D">
        <w:rPr>
          <w:rFonts w:ascii="Times New Roman" w:eastAsia="Times New Roman" w:hAnsi="Times New Roman" w:cs="Times New Roman"/>
          <w:sz w:val="24"/>
          <w:szCs w:val="24"/>
        </w:rPr>
        <w:t xml:space="preserve"> Addition</w:t>
      </w:r>
      <w:r w:rsidR="00006BFC">
        <w:rPr>
          <w:rFonts w:ascii="Times New Roman" w:eastAsia="Times New Roman" w:hAnsi="Times New Roman" w:cs="Times New Roman"/>
          <w:sz w:val="24"/>
          <w:szCs w:val="24"/>
        </w:rPr>
        <w:t>, 2022)</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Smartphones are beneficial for all </w:t>
      </w:r>
      <w:r w:rsidR="00CE6B04">
        <w:rPr>
          <w:rFonts w:ascii="Times New Roman" w:eastAsia="Times New Roman" w:hAnsi="Times New Roman" w:cs="Times New Roman"/>
          <w:sz w:val="24"/>
          <w:szCs w:val="24"/>
        </w:rPr>
        <w:t>if</w:t>
      </w:r>
      <w:r>
        <w:rPr>
          <w:rFonts w:ascii="Times New Roman" w:eastAsia="Times New Roman" w:hAnsi="Times New Roman" w:cs="Times New Roman"/>
          <w:sz w:val="24"/>
          <w:szCs w:val="24"/>
        </w:rPr>
        <w:t xml:space="preserve"> it is used in moderation to avoid social isolation and addictions.</w:t>
      </w:r>
    </w:p>
    <w:p w14:paraId="00000014" w14:textId="77777777" w:rsidR="0055617F" w:rsidRDefault="00684E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 Page</w:t>
      </w:r>
    </w:p>
    <w:p w14:paraId="00000015" w14:textId="773D0D28" w:rsidR="0055617F" w:rsidRDefault="00684E0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 </w:t>
      </w:r>
      <w:r w:rsidR="00CF2D5D">
        <w:rPr>
          <w:rFonts w:ascii="Times New Roman" w:eastAsia="Times New Roman" w:hAnsi="Times New Roman" w:cs="Times New Roman"/>
          <w:i/>
          <w:sz w:val="24"/>
          <w:szCs w:val="24"/>
        </w:rPr>
        <w:t>Wakabayashi</w:t>
      </w:r>
      <w:r>
        <w:rPr>
          <w:rFonts w:ascii="Times New Roman" w:eastAsia="Times New Roman" w:hAnsi="Times New Roman" w:cs="Times New Roman"/>
          <w:i/>
          <w:sz w:val="24"/>
          <w:szCs w:val="24"/>
        </w:rPr>
        <w:t>, D (2017), “Freed from the I-phone, the Apple Watch Finds a Medical Purpose.” New York Times, December 27, p.B1</w:t>
      </w:r>
    </w:p>
    <w:p w14:paraId="00000016" w14:textId="77777777" w:rsidR="0055617F" w:rsidRDefault="00684E07">
      <w:pPr>
        <w:pBdr>
          <w:top w:val="nil"/>
          <w:left w:val="nil"/>
          <w:bottom w:val="nil"/>
          <w:right w:val="nil"/>
          <w:between w:val="nil"/>
        </w:pBd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[2] Sarwar, M. &amp; Soomro, T. R. – “Impact of Smartphone’s on Society”</w:t>
      </w:r>
    </w:p>
    <w:p w14:paraId="00000017" w14:textId="77777777" w:rsidR="0055617F" w:rsidRDefault="00684E07">
      <w:pPr>
        <w:rPr>
          <w:rFonts w:ascii="Times New Roman" w:eastAsia="Times New Roman" w:hAnsi="Times New Roman" w:cs="Times New Roman"/>
          <w:i/>
          <w:color w:val="0563C1"/>
          <w:sz w:val="24"/>
          <w:szCs w:val="24"/>
          <w:u w:val="single"/>
        </w:rPr>
      </w:pPr>
      <w:hyperlink r:id="rId9">
        <w:r>
          <w:rPr>
            <w:rFonts w:ascii="Times New Roman" w:eastAsia="Times New Roman" w:hAnsi="Times New Roman" w:cs="Times New Roman"/>
            <w:i/>
            <w:color w:val="0563C1"/>
            <w:sz w:val="24"/>
            <w:szCs w:val="24"/>
            <w:u w:val="single"/>
          </w:rPr>
          <w:t>https://www.researchgate.net/publication/236669025_Impact_of_Smartphones_on_Society</w:t>
        </w:r>
      </w:hyperlink>
    </w:p>
    <w:p w14:paraId="6F353B00" w14:textId="77777777" w:rsidR="007D3609" w:rsidRDefault="007D3609">
      <w:pPr>
        <w:rPr>
          <w:rFonts w:ascii="Times New Roman" w:eastAsia="Times New Roman" w:hAnsi="Times New Roman" w:cs="Times New Roman"/>
          <w:i/>
          <w:color w:val="0563C1"/>
          <w:sz w:val="24"/>
          <w:szCs w:val="24"/>
          <w:u w:val="single"/>
        </w:rPr>
      </w:pPr>
    </w:p>
    <w:p w14:paraId="52B3807B" w14:textId="29AAC975" w:rsidR="007D3609" w:rsidRPr="007D3609" w:rsidRDefault="007D3609" w:rsidP="007D360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[3] </w:t>
      </w:r>
      <w:r w:rsidRPr="007D3609">
        <w:rPr>
          <w:rFonts w:ascii="Times New Roman" w:eastAsia="Times New Roman" w:hAnsi="Times New Roman" w:cs="Times New Roman"/>
          <w:i/>
          <w:sz w:val="24"/>
          <w:szCs w:val="24"/>
        </w:rPr>
        <w:t>Aamoth, Doug. “First Smartphone Turns 20: Fun Facts About Simon”,</w:t>
      </w:r>
    </w:p>
    <w:p w14:paraId="7D844284" w14:textId="4B54C72C" w:rsidR="007D3609" w:rsidRDefault="007D3609" w:rsidP="007D3609">
      <w:pPr>
        <w:rPr>
          <w:rFonts w:ascii="Times New Roman" w:eastAsia="Times New Roman" w:hAnsi="Times New Roman" w:cs="Times New Roman"/>
          <w:i/>
          <w:sz w:val="24"/>
          <w:szCs w:val="24"/>
        </w:rPr>
      </w:pPr>
      <w:r w:rsidRPr="007D3609">
        <w:rPr>
          <w:rFonts w:ascii="Times New Roman" w:eastAsia="Times New Roman" w:hAnsi="Times New Roman" w:cs="Times New Roman"/>
          <w:i/>
          <w:sz w:val="24"/>
          <w:szCs w:val="24"/>
        </w:rPr>
        <w:t>https://time.com/3137005/fist-smartphone-ibm-simon, August 2014.</w:t>
      </w:r>
    </w:p>
    <w:p w14:paraId="00000018" w14:textId="77777777" w:rsidR="0055617F" w:rsidRDefault="0055617F">
      <w:pPr>
        <w:rPr>
          <w:rFonts w:ascii="Times New Roman" w:eastAsia="Times New Roman" w:hAnsi="Times New Roman" w:cs="Times New Roman"/>
          <w:i/>
          <w:sz w:val="24"/>
          <w:szCs w:val="24"/>
        </w:rPr>
      </w:pPr>
    </w:p>
    <w:p w14:paraId="00000019" w14:textId="382FFA8D" w:rsidR="0055617F" w:rsidRDefault="00684E0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007D3609">
        <w:rPr>
          <w:rFonts w:ascii="Times New Roman" w:eastAsia="Times New Roman" w:hAnsi="Times New Roman" w:cs="Times New Roman"/>
          <w:i/>
          <w:sz w:val="24"/>
          <w:szCs w:val="24"/>
        </w:rPr>
        <w:t>4</w:t>
      </w:r>
      <w:r>
        <w:rPr>
          <w:rFonts w:ascii="Times New Roman" w:eastAsia="Times New Roman" w:hAnsi="Times New Roman" w:cs="Times New Roman"/>
          <w:i/>
          <w:sz w:val="24"/>
          <w:szCs w:val="24"/>
        </w:rPr>
        <w:t xml:space="preserve">] Hawi, Nazir and Samaha Rupert, Maya “Relationships among smartphone addiction, stress, </w:t>
      </w:r>
    </w:p>
    <w:p w14:paraId="0000001A" w14:textId="77777777" w:rsidR="0055617F" w:rsidRDefault="00684E0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academic performance, and satisfaction with life” Computers in Human Behavior” </w:t>
      </w:r>
    </w:p>
    <w:p w14:paraId="0000001B" w14:textId="77777777" w:rsidR="0055617F" w:rsidRDefault="0055617F">
      <w:pPr>
        <w:rPr>
          <w:rFonts w:ascii="Times New Roman" w:eastAsia="Times New Roman" w:hAnsi="Times New Roman" w:cs="Times New Roman"/>
          <w:i/>
          <w:sz w:val="24"/>
          <w:szCs w:val="24"/>
        </w:rPr>
      </w:pPr>
    </w:p>
    <w:p w14:paraId="0000001C" w14:textId="5C2B7DDF" w:rsidR="0055617F" w:rsidRDefault="00684E0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007D3609">
        <w:rPr>
          <w:rFonts w:ascii="Times New Roman" w:eastAsia="Times New Roman" w:hAnsi="Times New Roman" w:cs="Times New Roman"/>
          <w:i/>
          <w:sz w:val="24"/>
          <w:szCs w:val="24"/>
        </w:rPr>
        <w:t>5]</w:t>
      </w:r>
      <w:r>
        <w:rPr>
          <w:rFonts w:ascii="Times New Roman" w:eastAsia="Times New Roman" w:hAnsi="Times New Roman" w:cs="Times New Roman"/>
          <w:i/>
          <w:sz w:val="24"/>
          <w:szCs w:val="24"/>
        </w:rPr>
        <w:t xml:space="preserve"> Cohen, Elizabeth, 2011, “Do you obsessively </w:t>
      </w:r>
      <w:r>
        <w:rPr>
          <w:rFonts w:ascii="Times New Roman" w:eastAsia="Times New Roman" w:hAnsi="Times New Roman" w:cs="Times New Roman"/>
          <w:i/>
          <w:sz w:val="24"/>
          <w:szCs w:val="24"/>
        </w:rPr>
        <w:t xml:space="preserve">check your smartphone?”, </w:t>
      </w:r>
      <w:hyperlink r:id="rId10">
        <w:r>
          <w:rPr>
            <w:rFonts w:ascii="Times New Roman" w:eastAsia="Times New Roman" w:hAnsi="Times New Roman" w:cs="Times New Roman"/>
            <w:i/>
            <w:color w:val="0563C1"/>
            <w:sz w:val="24"/>
            <w:szCs w:val="24"/>
            <w:u w:val="single"/>
          </w:rPr>
          <w:t>http://edition.cnn.com/2011/Health/07/28/ep.smartphone.obsessed.cohen/index.html</w:t>
        </w:r>
      </w:hyperlink>
    </w:p>
    <w:p w14:paraId="0000001D" w14:textId="77777777" w:rsidR="0055617F" w:rsidRDefault="0055617F">
      <w:pPr>
        <w:rPr>
          <w:rFonts w:ascii="Times New Roman" w:eastAsia="Times New Roman" w:hAnsi="Times New Roman" w:cs="Times New Roman"/>
          <w:i/>
          <w:sz w:val="24"/>
          <w:szCs w:val="24"/>
        </w:rPr>
      </w:pPr>
    </w:p>
    <w:p w14:paraId="0000001E" w14:textId="77777777" w:rsidR="0055617F" w:rsidRDefault="00684E0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[5] Cochrane, T</w:t>
      </w:r>
      <w:r>
        <w:rPr>
          <w:rFonts w:ascii="Times New Roman" w:eastAsia="Times New Roman" w:hAnsi="Times New Roman" w:cs="Times New Roman"/>
          <w:i/>
          <w:sz w:val="24"/>
          <w:szCs w:val="24"/>
        </w:rPr>
        <w:t xml:space="preserve">. D. (2010). Beyond the Yellow Brick Road: mobile Web 2.0 informing a new institutional e‐learning strategy. ALT-J, 18(3), 221-231. </w:t>
      </w:r>
      <w:hyperlink r:id="rId11">
        <w:r>
          <w:rPr>
            <w:rFonts w:ascii="Times New Roman" w:eastAsia="Times New Roman" w:hAnsi="Times New Roman" w:cs="Times New Roman"/>
            <w:i/>
            <w:color w:val="0563C1"/>
            <w:sz w:val="24"/>
            <w:szCs w:val="24"/>
            <w:u w:val="single"/>
          </w:rPr>
          <w:t>https://doi.org/10.1080/09687769.2010.529110</w:t>
        </w:r>
      </w:hyperlink>
      <w:r>
        <w:rPr>
          <w:rFonts w:ascii="Times New Roman" w:eastAsia="Times New Roman" w:hAnsi="Times New Roman" w:cs="Times New Roman"/>
          <w:i/>
          <w:sz w:val="24"/>
          <w:szCs w:val="24"/>
        </w:rPr>
        <w:t>.</w:t>
      </w:r>
    </w:p>
    <w:p w14:paraId="0000001F" w14:textId="77777777" w:rsidR="0055617F" w:rsidRDefault="0055617F">
      <w:pPr>
        <w:rPr>
          <w:rFonts w:ascii="Times New Roman" w:eastAsia="Times New Roman" w:hAnsi="Times New Roman" w:cs="Times New Roman"/>
          <w:i/>
          <w:sz w:val="24"/>
          <w:szCs w:val="24"/>
        </w:rPr>
      </w:pPr>
    </w:p>
    <w:p w14:paraId="00000020" w14:textId="4ED66C84" w:rsidR="0055617F" w:rsidRDefault="00684E0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[6] S.  </w:t>
      </w:r>
      <w:r w:rsidR="00937988">
        <w:rPr>
          <w:rFonts w:ascii="Times New Roman" w:eastAsia="Times New Roman" w:hAnsi="Times New Roman" w:cs="Times New Roman"/>
          <w:i/>
          <w:sz w:val="24"/>
          <w:szCs w:val="24"/>
        </w:rPr>
        <w:t>Verstockt, D.</w:t>
      </w:r>
      <w:r>
        <w:rPr>
          <w:rFonts w:ascii="Times New Roman" w:eastAsia="Times New Roman" w:hAnsi="Times New Roman" w:cs="Times New Roman"/>
          <w:i/>
          <w:sz w:val="24"/>
          <w:szCs w:val="24"/>
        </w:rPr>
        <w:t xml:space="preserve"> </w:t>
      </w:r>
      <w:r w:rsidR="00937988">
        <w:rPr>
          <w:rFonts w:ascii="Times New Roman" w:eastAsia="Times New Roman" w:hAnsi="Times New Roman" w:cs="Times New Roman"/>
          <w:i/>
          <w:sz w:val="24"/>
          <w:szCs w:val="24"/>
        </w:rPr>
        <w:t>Decoo, D.</w:t>
      </w:r>
      <w:r>
        <w:rPr>
          <w:rFonts w:ascii="Times New Roman" w:eastAsia="Times New Roman" w:hAnsi="Times New Roman" w:cs="Times New Roman"/>
          <w:i/>
          <w:sz w:val="24"/>
          <w:szCs w:val="24"/>
        </w:rPr>
        <w:t xml:space="preserve">  </w:t>
      </w:r>
      <w:r w:rsidR="00937988">
        <w:rPr>
          <w:rFonts w:ascii="Times New Roman" w:eastAsia="Times New Roman" w:hAnsi="Times New Roman" w:cs="Times New Roman"/>
          <w:i/>
          <w:sz w:val="24"/>
          <w:szCs w:val="24"/>
        </w:rPr>
        <w:t>Van Nieuwenhuyse, F.</w:t>
      </w:r>
      <w:r>
        <w:rPr>
          <w:rFonts w:ascii="Times New Roman" w:eastAsia="Times New Roman" w:hAnsi="Times New Roman" w:cs="Times New Roman"/>
          <w:i/>
          <w:sz w:val="24"/>
          <w:szCs w:val="24"/>
        </w:rPr>
        <w:t xml:space="preserve">  </w:t>
      </w:r>
      <w:r w:rsidR="00937988">
        <w:rPr>
          <w:rFonts w:ascii="Times New Roman" w:eastAsia="Times New Roman" w:hAnsi="Times New Roman" w:cs="Times New Roman"/>
          <w:i/>
          <w:sz w:val="24"/>
          <w:szCs w:val="24"/>
        </w:rPr>
        <w:t>De Pauw‡ and R.</w:t>
      </w:r>
      <w:r>
        <w:rPr>
          <w:rFonts w:ascii="Times New Roman" w:eastAsia="Times New Roman" w:hAnsi="Times New Roman" w:cs="Times New Roman"/>
          <w:i/>
          <w:sz w:val="24"/>
          <w:szCs w:val="24"/>
        </w:rPr>
        <w:t xml:space="preserve">  Van </w:t>
      </w:r>
      <w:r w:rsidR="00937988">
        <w:rPr>
          <w:rFonts w:ascii="Times New Roman" w:eastAsia="Times New Roman" w:hAnsi="Times New Roman" w:cs="Times New Roman"/>
          <w:i/>
          <w:sz w:val="24"/>
          <w:szCs w:val="24"/>
        </w:rPr>
        <w:t>de Walle, 2009</w:t>
      </w:r>
      <w:r>
        <w:rPr>
          <w:rFonts w:ascii="Times New Roman" w:eastAsia="Times New Roman" w:hAnsi="Times New Roman" w:cs="Times New Roman"/>
          <w:i/>
          <w:sz w:val="24"/>
          <w:szCs w:val="24"/>
        </w:rPr>
        <w:t>, ―Assistive</w:t>
      </w:r>
      <w:r>
        <w:rPr>
          <w:rFonts w:ascii="Times New Roman" w:eastAsia="Times New Roman" w:hAnsi="Times New Roman" w:cs="Times New Roman"/>
          <w:i/>
          <w:sz w:val="24"/>
          <w:szCs w:val="24"/>
        </w:rPr>
        <w:t xml:space="preserve"> Smartphone</w:t>
      </w:r>
      <w:r>
        <w:rPr>
          <w:rFonts w:ascii="Times New Roman" w:eastAsia="Times New Roman" w:hAnsi="Times New Roman" w:cs="Times New Roman"/>
          <w:i/>
          <w:sz w:val="24"/>
          <w:szCs w:val="24"/>
        </w:rPr>
        <w:t xml:space="preserve"> for </w:t>
      </w:r>
      <w:r>
        <w:rPr>
          <w:rFonts w:ascii="Times New Roman" w:eastAsia="Times New Roman" w:hAnsi="Times New Roman" w:cs="Times New Roman"/>
          <w:i/>
          <w:sz w:val="24"/>
          <w:szCs w:val="24"/>
        </w:rPr>
        <w:t>People</w:t>
      </w:r>
      <w:r>
        <w:rPr>
          <w:rFonts w:ascii="Times New Roman" w:eastAsia="Times New Roman" w:hAnsi="Times New Roman" w:cs="Times New Roman"/>
          <w:i/>
          <w:sz w:val="24"/>
          <w:szCs w:val="24"/>
        </w:rPr>
        <w:t xml:space="preserve"> with </w:t>
      </w:r>
      <w:r>
        <w:rPr>
          <w:rFonts w:ascii="Times New Roman" w:eastAsia="Times New Roman" w:hAnsi="Times New Roman" w:cs="Times New Roman"/>
          <w:i/>
          <w:sz w:val="24"/>
          <w:szCs w:val="24"/>
        </w:rPr>
        <w:t xml:space="preserve">Special </w:t>
      </w:r>
      <w:r>
        <w:rPr>
          <w:rFonts w:ascii="Times New Roman" w:eastAsia="Times New Roman" w:hAnsi="Times New Roman" w:cs="Times New Roman"/>
          <w:i/>
          <w:sz w:val="24"/>
          <w:szCs w:val="24"/>
        </w:rPr>
        <w:t>Needs:  the</w:t>
      </w:r>
      <w:r>
        <w:rPr>
          <w:rFonts w:ascii="Times New Roman" w:eastAsia="Times New Roman" w:hAnsi="Times New Roman" w:cs="Times New Roman"/>
          <w:i/>
          <w:sz w:val="24"/>
          <w:szCs w:val="24"/>
        </w:rPr>
        <w:t xml:space="preserve"> Personal </w:t>
      </w:r>
      <w:r>
        <w:rPr>
          <w:rFonts w:ascii="Times New Roman" w:eastAsia="Times New Roman" w:hAnsi="Times New Roman" w:cs="Times New Roman"/>
          <w:i/>
          <w:sz w:val="24"/>
          <w:szCs w:val="24"/>
        </w:rPr>
        <w:t xml:space="preserve">Social </w:t>
      </w:r>
      <w:r>
        <w:rPr>
          <w:rFonts w:ascii="Times New Roman" w:eastAsia="Times New Roman" w:hAnsi="Times New Roman" w:cs="Times New Roman"/>
          <w:i/>
          <w:sz w:val="24"/>
          <w:szCs w:val="24"/>
        </w:rPr>
        <w:t xml:space="preserve">Assistant‖, </w:t>
      </w:r>
      <w:r>
        <w:rPr>
          <w:rFonts w:ascii="Times New Roman" w:eastAsia="Times New Roman" w:hAnsi="Times New Roman" w:cs="Times New Roman"/>
          <w:i/>
          <w:sz w:val="24"/>
          <w:szCs w:val="24"/>
        </w:rPr>
        <w:t xml:space="preserve">2nd </w:t>
      </w:r>
      <w:proofErr w:type="gramStart"/>
      <w:r>
        <w:rPr>
          <w:rFonts w:ascii="Times New Roman" w:eastAsia="Times New Roman" w:hAnsi="Times New Roman" w:cs="Times New Roman"/>
          <w:i/>
          <w:sz w:val="24"/>
          <w:szCs w:val="24"/>
        </w:rPr>
        <w:t>Conference  on</w:t>
      </w:r>
      <w:proofErr w:type="gramEnd"/>
      <w:r>
        <w:rPr>
          <w:rFonts w:ascii="Times New Roman" w:eastAsia="Times New Roman" w:hAnsi="Times New Roman" w:cs="Times New Roman"/>
          <w:i/>
          <w:sz w:val="24"/>
          <w:szCs w:val="24"/>
        </w:rPr>
        <w:t xml:space="preserve">  Human  System  Inte</w:t>
      </w:r>
      <w:r>
        <w:rPr>
          <w:rFonts w:ascii="Times New Roman" w:eastAsia="Times New Roman" w:hAnsi="Times New Roman" w:cs="Times New Roman"/>
          <w:i/>
          <w:sz w:val="24"/>
          <w:szCs w:val="24"/>
        </w:rPr>
        <w:t xml:space="preserve">ractions, </w:t>
      </w:r>
    </w:p>
    <w:p w14:paraId="00000021" w14:textId="77777777" w:rsidR="0055617F" w:rsidRDefault="00684E07">
      <w:pPr>
        <w:spacing w:line="480" w:lineRule="auto"/>
        <w:rPr>
          <w:rFonts w:ascii="Times New Roman" w:eastAsia="Times New Roman" w:hAnsi="Times New Roman" w:cs="Times New Roman"/>
          <w:i/>
          <w:sz w:val="24"/>
          <w:szCs w:val="24"/>
        </w:rPr>
      </w:pPr>
      <w:hyperlink r:id="rId12">
        <w:r>
          <w:rPr>
            <w:rFonts w:ascii="Times New Roman" w:eastAsia="Times New Roman" w:hAnsi="Times New Roman" w:cs="Times New Roman"/>
            <w:i/>
            <w:color w:val="0563C1"/>
            <w:sz w:val="24"/>
            <w:szCs w:val="24"/>
            <w:u w:val="single"/>
          </w:rPr>
          <w:t>http://ieeexplore.ieee.org/xpl/articleDetails.jsp?arnumber=5091001</w:t>
        </w:r>
      </w:hyperlink>
      <w:r>
        <w:rPr>
          <w:rFonts w:ascii="Times New Roman" w:eastAsia="Times New Roman" w:hAnsi="Times New Roman" w:cs="Times New Roman"/>
          <w:i/>
          <w:sz w:val="24"/>
          <w:szCs w:val="24"/>
        </w:rPr>
        <w:t xml:space="preserve"> </w:t>
      </w:r>
    </w:p>
    <w:p w14:paraId="00000022" w14:textId="674FBECF" w:rsidR="0055617F" w:rsidRDefault="00684E0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[7] </w:t>
      </w:r>
      <w:r w:rsidR="0042002A">
        <w:rPr>
          <w:rFonts w:ascii="Times New Roman" w:eastAsia="Times New Roman" w:hAnsi="Times New Roman" w:cs="Times New Roman"/>
          <w:i/>
          <w:sz w:val="24"/>
          <w:szCs w:val="24"/>
        </w:rPr>
        <w:t>UNESCO</w:t>
      </w:r>
      <w:r>
        <w:rPr>
          <w:rFonts w:ascii="Times New Roman" w:eastAsia="Times New Roman" w:hAnsi="Times New Roman" w:cs="Times New Roman"/>
          <w:i/>
          <w:sz w:val="24"/>
          <w:szCs w:val="24"/>
        </w:rPr>
        <w:t xml:space="preserve">. (2021) UNESCO figures show two thirds of an academic year lost on average worldwide due to Covid-19 school closures, Retrieved July 23, 2021.  Retrieved from </w:t>
      </w:r>
      <w:hyperlink r:id="rId13">
        <w:r>
          <w:rPr>
            <w:rFonts w:ascii="Times New Roman" w:eastAsia="Times New Roman" w:hAnsi="Times New Roman" w:cs="Times New Roman"/>
            <w:i/>
            <w:color w:val="0563C1"/>
            <w:sz w:val="24"/>
            <w:szCs w:val="24"/>
            <w:u w:val="single"/>
          </w:rPr>
          <w:t>https://en.unesco.org/news/unesco-figures-show-two-thirds-academic-year-lost-average-worldwide-due-covid-19-school</w:t>
        </w:r>
      </w:hyperlink>
      <w:r>
        <w:rPr>
          <w:rFonts w:ascii="Times New Roman" w:eastAsia="Times New Roman" w:hAnsi="Times New Roman" w:cs="Times New Roman"/>
          <w:i/>
          <w:sz w:val="24"/>
          <w:szCs w:val="24"/>
        </w:rPr>
        <w:t xml:space="preserve"> </w:t>
      </w:r>
    </w:p>
    <w:p w14:paraId="00000023" w14:textId="77777777" w:rsidR="0055617F" w:rsidRDefault="00684E0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[8] World Health Organization, “Electromagnetic fields and </w:t>
      </w:r>
      <w:r>
        <w:rPr>
          <w:rFonts w:ascii="Times New Roman" w:eastAsia="Times New Roman" w:hAnsi="Times New Roman" w:cs="Times New Roman"/>
          <w:i/>
          <w:sz w:val="24"/>
          <w:szCs w:val="24"/>
        </w:rPr>
        <w:t>public health: mobile phones” October 8, 2014</w:t>
      </w:r>
    </w:p>
    <w:p w14:paraId="00000024" w14:textId="77777777" w:rsidR="0055617F" w:rsidRDefault="00684E0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[9] World Health Organization, “Fact Sheet N 135” </w:t>
      </w:r>
      <w:hyperlink r:id="rId14">
        <w:r>
          <w:rPr>
            <w:rFonts w:ascii="Times New Roman" w:eastAsia="Times New Roman" w:hAnsi="Times New Roman" w:cs="Times New Roman"/>
            <w:i/>
            <w:color w:val="1155CC"/>
            <w:sz w:val="24"/>
            <w:szCs w:val="24"/>
            <w:u w:val="single"/>
          </w:rPr>
          <w:t>https://apps.who.int/inf-fs/en/fact135.html</w:t>
        </w:r>
      </w:hyperlink>
    </w:p>
    <w:p w14:paraId="00000025" w14:textId="77777777" w:rsidR="0055617F" w:rsidRDefault="00684E0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[10] The Seven Stars</w:t>
      </w:r>
      <w:r>
        <w:rPr>
          <w:rFonts w:ascii="Times New Roman" w:eastAsia="Times New Roman" w:hAnsi="Times New Roman" w:cs="Times New Roman"/>
          <w:i/>
          <w:sz w:val="24"/>
          <w:szCs w:val="24"/>
        </w:rPr>
        <w:t xml:space="preserve"> Team. “The Difference Between Positive &amp; Negative Smartphone Use in Teens”, Technology Addiction, December 2022 </w:t>
      </w:r>
    </w:p>
    <w:p w14:paraId="48CD67DA" w14:textId="77777777" w:rsidR="00581C97" w:rsidRPr="00581C97" w:rsidRDefault="00581C97" w:rsidP="00581C97">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[11] </w:t>
      </w:r>
      <w:r w:rsidRPr="00581C97">
        <w:rPr>
          <w:rFonts w:ascii="Times New Roman" w:eastAsia="Times New Roman" w:hAnsi="Times New Roman" w:cs="Times New Roman"/>
          <w:i/>
          <w:sz w:val="24"/>
          <w:szCs w:val="24"/>
        </w:rPr>
        <w:t>Aamoth, Doug. “First Smartphone Turns 20: Fun Facts About Simon”,</w:t>
      </w:r>
    </w:p>
    <w:p w14:paraId="3CB65DF2" w14:textId="0B15E9D2" w:rsidR="00581C97" w:rsidRDefault="00581C97" w:rsidP="00581C97">
      <w:pPr>
        <w:spacing w:line="480" w:lineRule="auto"/>
        <w:rPr>
          <w:rFonts w:ascii="Times New Roman" w:eastAsia="Times New Roman" w:hAnsi="Times New Roman" w:cs="Times New Roman"/>
          <w:i/>
          <w:sz w:val="24"/>
          <w:szCs w:val="24"/>
        </w:rPr>
      </w:pPr>
      <w:r w:rsidRPr="00581C97">
        <w:rPr>
          <w:rFonts w:ascii="Times New Roman" w:eastAsia="Times New Roman" w:hAnsi="Times New Roman" w:cs="Times New Roman"/>
          <w:i/>
          <w:sz w:val="24"/>
          <w:szCs w:val="24"/>
        </w:rPr>
        <w:t>https://time.com/3137005/fist-smartphone-ibm-simon, August 2014.</w:t>
      </w:r>
    </w:p>
    <w:p w14:paraId="00000026" w14:textId="77777777" w:rsidR="0055617F" w:rsidRDefault="0055617F">
      <w:pPr>
        <w:spacing w:line="480" w:lineRule="auto"/>
        <w:rPr>
          <w:rFonts w:ascii="Times New Roman" w:eastAsia="Times New Roman" w:hAnsi="Times New Roman" w:cs="Times New Roman"/>
          <w:i/>
          <w:sz w:val="24"/>
          <w:szCs w:val="24"/>
        </w:rPr>
      </w:pPr>
    </w:p>
    <w:p w14:paraId="00000027" w14:textId="77777777" w:rsidR="0055617F" w:rsidRDefault="0055617F">
      <w:pPr>
        <w:rPr>
          <w:rFonts w:ascii="Times New Roman" w:eastAsia="Times New Roman" w:hAnsi="Times New Roman" w:cs="Times New Roman"/>
          <w:i/>
          <w:sz w:val="24"/>
          <w:szCs w:val="24"/>
        </w:rPr>
      </w:pPr>
    </w:p>
    <w:p w14:paraId="00000028" w14:textId="77777777" w:rsidR="0055617F" w:rsidRDefault="00684E07">
      <w:pPr>
        <w:rPr>
          <w:rFonts w:ascii="Times New Roman" w:eastAsia="Times New Roman" w:hAnsi="Times New Roman" w:cs="Times New Roman"/>
          <w:i/>
          <w:color w:val="0563C1"/>
          <w:sz w:val="24"/>
          <w:szCs w:val="24"/>
          <w:u w:val="single"/>
        </w:rPr>
      </w:pPr>
      <w:r>
        <w:fldChar w:fldCharType="begin"/>
      </w:r>
      <w:r>
        <w:instrText xml:space="preserve"> HYPERLINK "https://www.researchgate.net/deref/http%3A%2F%2Fwww.thinkdigit.com%2FMobiles-and-PDAs%2FSmartphones-The-root-of-all-evil_9340.ht</w:instrText>
      </w:r>
      <w:r>
        <w:instrText xml:space="preserve">ml" </w:instrText>
      </w:r>
      <w:r>
        <w:fldChar w:fldCharType="separate"/>
      </w:r>
    </w:p>
    <w:p w14:paraId="00000029" w14:textId="77777777" w:rsidR="0055617F" w:rsidRDefault="0055617F">
      <w:pPr>
        <w:rPr>
          <w:rFonts w:ascii="Times New Roman" w:eastAsia="Times New Roman" w:hAnsi="Times New Roman" w:cs="Times New Roman"/>
          <w:i/>
          <w:color w:val="0563C1"/>
          <w:sz w:val="24"/>
          <w:szCs w:val="24"/>
          <w:u w:val="single"/>
        </w:rPr>
      </w:pPr>
    </w:p>
    <w:p w14:paraId="0000002A" w14:textId="77777777" w:rsidR="0055617F" w:rsidRDefault="00684E07">
      <w:pPr>
        <w:rPr>
          <w:rFonts w:ascii="Times New Roman" w:eastAsia="Times New Roman" w:hAnsi="Times New Roman" w:cs="Times New Roman"/>
          <w:i/>
          <w:color w:val="0563C1"/>
          <w:sz w:val="24"/>
          <w:szCs w:val="24"/>
          <w:u w:val="single"/>
        </w:rPr>
      </w:pPr>
      <w:r>
        <w:fldChar w:fldCharType="end"/>
      </w:r>
      <w:r>
        <w:fldChar w:fldCharType="begin"/>
      </w:r>
      <w:r>
        <w:instrText xml:space="preserve"> HYPERLINK "https://www.researchgate.net/deref/http%3A%2F%2Farticles.timesofindia.indiatimes.com%2F2012-05-05%2Fhealth%2F30642839_1_cell-phone-smart-phones-addiction" </w:instrText>
      </w:r>
      <w:r>
        <w:fldChar w:fldCharType="separate"/>
      </w:r>
    </w:p>
    <w:p w14:paraId="0000002B" w14:textId="77777777" w:rsidR="0055617F" w:rsidRDefault="0055617F">
      <w:pPr>
        <w:rPr>
          <w:rFonts w:ascii="Times New Roman" w:eastAsia="Times New Roman" w:hAnsi="Times New Roman" w:cs="Times New Roman"/>
          <w:i/>
          <w:color w:val="0563C1"/>
          <w:sz w:val="24"/>
          <w:szCs w:val="24"/>
          <w:u w:val="single"/>
        </w:rPr>
      </w:pPr>
    </w:p>
    <w:p w14:paraId="0000002C" w14:textId="77777777" w:rsidR="0055617F" w:rsidRDefault="00684E07">
      <w:pPr>
        <w:rPr>
          <w:rFonts w:ascii="Times New Roman" w:eastAsia="Times New Roman" w:hAnsi="Times New Roman" w:cs="Times New Roman"/>
          <w:i/>
          <w:sz w:val="24"/>
          <w:szCs w:val="24"/>
        </w:rPr>
      </w:pPr>
      <w:r>
        <w:fldChar w:fldCharType="end"/>
      </w:r>
      <w:hyperlink r:id="rId15">
        <w:r>
          <w:rPr>
            <w:rFonts w:ascii="Times New Roman" w:eastAsia="Times New Roman" w:hAnsi="Times New Roman" w:cs="Times New Roman"/>
            <w:i/>
            <w:color w:val="0563C1"/>
            <w:sz w:val="24"/>
            <w:szCs w:val="24"/>
            <w:u w:val="single"/>
          </w:rPr>
          <w:br/>
        </w:r>
      </w:hyperlink>
    </w:p>
    <w:p w14:paraId="0000002D" w14:textId="77777777" w:rsidR="0055617F" w:rsidRDefault="0055617F">
      <w:pPr>
        <w:rPr>
          <w:rFonts w:ascii="Times New Roman" w:eastAsia="Times New Roman" w:hAnsi="Times New Roman" w:cs="Times New Roman"/>
          <w:i/>
          <w:sz w:val="24"/>
          <w:szCs w:val="24"/>
        </w:rPr>
      </w:pPr>
    </w:p>
    <w:p w14:paraId="0000002E" w14:textId="77777777" w:rsidR="0055617F" w:rsidRDefault="0055617F">
      <w:pPr>
        <w:spacing w:line="480" w:lineRule="auto"/>
        <w:rPr>
          <w:rFonts w:ascii="Times New Roman" w:eastAsia="Times New Roman" w:hAnsi="Times New Roman" w:cs="Times New Roman"/>
          <w:b/>
          <w:sz w:val="24"/>
          <w:szCs w:val="24"/>
        </w:rPr>
      </w:pPr>
    </w:p>
    <w:p w14:paraId="0000002F" w14:textId="77777777" w:rsidR="0055617F" w:rsidRDefault="0055617F">
      <w:pPr>
        <w:spacing w:line="480" w:lineRule="auto"/>
        <w:jc w:val="center"/>
        <w:rPr>
          <w:rFonts w:ascii="Times New Roman" w:eastAsia="Times New Roman" w:hAnsi="Times New Roman" w:cs="Times New Roman"/>
          <w:sz w:val="24"/>
          <w:szCs w:val="24"/>
        </w:rPr>
      </w:pPr>
    </w:p>
    <w:sectPr w:rsidR="0055617F">
      <w:headerReference w:type="default" r:id="rId16"/>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08EA4" w14:textId="77777777" w:rsidR="00000000" w:rsidRDefault="00684E07">
      <w:pPr>
        <w:spacing w:after="0" w:line="240" w:lineRule="auto"/>
      </w:pPr>
      <w:r>
        <w:separator/>
      </w:r>
    </w:p>
  </w:endnote>
  <w:endnote w:type="continuationSeparator" w:id="0">
    <w:p w14:paraId="29E14087" w14:textId="77777777" w:rsidR="00000000" w:rsidRDefault="00684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2" w14:textId="77777777" w:rsidR="0055617F" w:rsidRDefault="0055617F">
    <w:pPr>
      <w:pBdr>
        <w:top w:val="nil"/>
        <w:left w:val="nil"/>
        <w:bottom w:val="nil"/>
        <w:right w:val="nil"/>
        <w:between w:val="nil"/>
      </w:pBdr>
      <w:tabs>
        <w:tab w:val="center" w:pos="4680"/>
        <w:tab w:val="right" w:pos="9360"/>
      </w:tabs>
      <w:spacing w:after="0" w:line="240" w:lineRule="auto"/>
      <w:rPr>
        <w:color w:val="000000"/>
      </w:rPr>
    </w:pPr>
  </w:p>
  <w:p w14:paraId="00000033" w14:textId="77777777" w:rsidR="0055617F" w:rsidRDefault="0055617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ADC01" w14:textId="77777777" w:rsidR="00000000" w:rsidRDefault="00684E07">
      <w:pPr>
        <w:spacing w:after="0" w:line="240" w:lineRule="auto"/>
      </w:pPr>
      <w:r>
        <w:separator/>
      </w:r>
    </w:p>
  </w:footnote>
  <w:footnote w:type="continuationSeparator" w:id="0">
    <w:p w14:paraId="790815C6" w14:textId="77777777" w:rsidR="00000000" w:rsidRDefault="00684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0" w14:textId="37F783D0" w:rsidR="0055617F" w:rsidRDefault="00684E07">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Yolanda Boyette            </w:t>
    </w:r>
    <w:r>
      <w:rPr>
        <w:color w:val="000000"/>
      </w:rPr>
      <w:fldChar w:fldCharType="begin"/>
    </w:r>
    <w:r>
      <w:rPr>
        <w:color w:val="000000"/>
      </w:rPr>
      <w:instrText>PAGE</w:instrText>
    </w:r>
    <w:r>
      <w:rPr>
        <w:color w:val="000000"/>
      </w:rPr>
      <w:fldChar w:fldCharType="separate"/>
    </w:r>
    <w:r w:rsidR="007D3609">
      <w:rPr>
        <w:noProof/>
        <w:color w:val="000000"/>
      </w:rPr>
      <w:t>1</w:t>
    </w:r>
    <w:r>
      <w:rPr>
        <w:color w:val="000000"/>
      </w:rPr>
      <w:fldChar w:fldCharType="end"/>
    </w:r>
  </w:p>
  <w:p w14:paraId="00000031" w14:textId="77777777" w:rsidR="0055617F" w:rsidRDefault="0055617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E142D"/>
    <w:multiLevelType w:val="hybridMultilevel"/>
    <w:tmpl w:val="7D7214AC"/>
    <w:lvl w:ilvl="0" w:tplc="82764B82">
      <w:start w:val="4"/>
      <w:numFmt w:val="upperRoman"/>
      <w:lvlText w:val="%1."/>
      <w:lvlJc w:val="right"/>
      <w:pPr>
        <w:tabs>
          <w:tab w:val="num" w:pos="720"/>
        </w:tabs>
        <w:ind w:left="720" w:hanging="360"/>
      </w:pPr>
    </w:lvl>
    <w:lvl w:ilvl="1" w:tplc="21B0AE20" w:tentative="1">
      <w:start w:val="1"/>
      <w:numFmt w:val="decimal"/>
      <w:lvlText w:val="%2."/>
      <w:lvlJc w:val="left"/>
      <w:pPr>
        <w:tabs>
          <w:tab w:val="num" w:pos="1440"/>
        </w:tabs>
        <w:ind w:left="1440" w:hanging="360"/>
      </w:pPr>
    </w:lvl>
    <w:lvl w:ilvl="2" w:tplc="ADDEC168" w:tentative="1">
      <w:start w:val="1"/>
      <w:numFmt w:val="decimal"/>
      <w:lvlText w:val="%3."/>
      <w:lvlJc w:val="left"/>
      <w:pPr>
        <w:tabs>
          <w:tab w:val="num" w:pos="2160"/>
        </w:tabs>
        <w:ind w:left="2160" w:hanging="360"/>
      </w:pPr>
    </w:lvl>
    <w:lvl w:ilvl="3" w:tplc="23F2549A" w:tentative="1">
      <w:start w:val="1"/>
      <w:numFmt w:val="decimal"/>
      <w:lvlText w:val="%4."/>
      <w:lvlJc w:val="left"/>
      <w:pPr>
        <w:tabs>
          <w:tab w:val="num" w:pos="2880"/>
        </w:tabs>
        <w:ind w:left="2880" w:hanging="360"/>
      </w:pPr>
    </w:lvl>
    <w:lvl w:ilvl="4" w:tplc="273EE124" w:tentative="1">
      <w:start w:val="1"/>
      <w:numFmt w:val="decimal"/>
      <w:lvlText w:val="%5."/>
      <w:lvlJc w:val="left"/>
      <w:pPr>
        <w:tabs>
          <w:tab w:val="num" w:pos="3600"/>
        </w:tabs>
        <w:ind w:left="3600" w:hanging="360"/>
      </w:pPr>
    </w:lvl>
    <w:lvl w:ilvl="5" w:tplc="BF64E014" w:tentative="1">
      <w:start w:val="1"/>
      <w:numFmt w:val="decimal"/>
      <w:lvlText w:val="%6."/>
      <w:lvlJc w:val="left"/>
      <w:pPr>
        <w:tabs>
          <w:tab w:val="num" w:pos="4320"/>
        </w:tabs>
        <w:ind w:left="4320" w:hanging="360"/>
      </w:pPr>
    </w:lvl>
    <w:lvl w:ilvl="6" w:tplc="F03A71F8" w:tentative="1">
      <w:start w:val="1"/>
      <w:numFmt w:val="decimal"/>
      <w:lvlText w:val="%7."/>
      <w:lvlJc w:val="left"/>
      <w:pPr>
        <w:tabs>
          <w:tab w:val="num" w:pos="5040"/>
        </w:tabs>
        <w:ind w:left="5040" w:hanging="360"/>
      </w:pPr>
    </w:lvl>
    <w:lvl w:ilvl="7" w:tplc="D65075F2" w:tentative="1">
      <w:start w:val="1"/>
      <w:numFmt w:val="decimal"/>
      <w:lvlText w:val="%8."/>
      <w:lvlJc w:val="left"/>
      <w:pPr>
        <w:tabs>
          <w:tab w:val="num" w:pos="5760"/>
        </w:tabs>
        <w:ind w:left="5760" w:hanging="360"/>
      </w:pPr>
    </w:lvl>
    <w:lvl w:ilvl="8" w:tplc="3CE8D8C6" w:tentative="1">
      <w:start w:val="1"/>
      <w:numFmt w:val="decimal"/>
      <w:lvlText w:val="%9."/>
      <w:lvlJc w:val="left"/>
      <w:pPr>
        <w:tabs>
          <w:tab w:val="num" w:pos="6480"/>
        </w:tabs>
        <w:ind w:left="6480" w:hanging="360"/>
      </w:pPr>
    </w:lvl>
  </w:abstractNum>
  <w:abstractNum w:abstractNumId="1" w15:restartNumberingAfterBreak="0">
    <w:nsid w:val="4BCD4907"/>
    <w:multiLevelType w:val="multilevel"/>
    <w:tmpl w:val="CA56F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9A3F6D"/>
    <w:multiLevelType w:val="hybridMultilevel"/>
    <w:tmpl w:val="E44E0324"/>
    <w:lvl w:ilvl="0" w:tplc="C99053B8">
      <w:start w:val="4"/>
      <w:numFmt w:val="upperRoman"/>
      <w:lvlText w:val="%1."/>
      <w:lvlJc w:val="right"/>
      <w:pPr>
        <w:tabs>
          <w:tab w:val="num" w:pos="720"/>
        </w:tabs>
        <w:ind w:left="720" w:hanging="360"/>
      </w:pPr>
    </w:lvl>
    <w:lvl w:ilvl="1" w:tplc="3B5243C2" w:tentative="1">
      <w:start w:val="1"/>
      <w:numFmt w:val="decimal"/>
      <w:lvlText w:val="%2."/>
      <w:lvlJc w:val="left"/>
      <w:pPr>
        <w:tabs>
          <w:tab w:val="num" w:pos="1440"/>
        </w:tabs>
        <w:ind w:left="1440" w:hanging="360"/>
      </w:pPr>
    </w:lvl>
    <w:lvl w:ilvl="2" w:tplc="F9C8F7E0" w:tentative="1">
      <w:start w:val="1"/>
      <w:numFmt w:val="decimal"/>
      <w:lvlText w:val="%3."/>
      <w:lvlJc w:val="left"/>
      <w:pPr>
        <w:tabs>
          <w:tab w:val="num" w:pos="2160"/>
        </w:tabs>
        <w:ind w:left="2160" w:hanging="360"/>
      </w:pPr>
    </w:lvl>
    <w:lvl w:ilvl="3" w:tplc="CF78A51A" w:tentative="1">
      <w:start w:val="1"/>
      <w:numFmt w:val="decimal"/>
      <w:lvlText w:val="%4."/>
      <w:lvlJc w:val="left"/>
      <w:pPr>
        <w:tabs>
          <w:tab w:val="num" w:pos="2880"/>
        </w:tabs>
        <w:ind w:left="2880" w:hanging="360"/>
      </w:pPr>
    </w:lvl>
    <w:lvl w:ilvl="4" w:tplc="4494645A" w:tentative="1">
      <w:start w:val="1"/>
      <w:numFmt w:val="decimal"/>
      <w:lvlText w:val="%5."/>
      <w:lvlJc w:val="left"/>
      <w:pPr>
        <w:tabs>
          <w:tab w:val="num" w:pos="3600"/>
        </w:tabs>
        <w:ind w:left="3600" w:hanging="360"/>
      </w:pPr>
    </w:lvl>
    <w:lvl w:ilvl="5" w:tplc="27B2512A" w:tentative="1">
      <w:start w:val="1"/>
      <w:numFmt w:val="decimal"/>
      <w:lvlText w:val="%6."/>
      <w:lvlJc w:val="left"/>
      <w:pPr>
        <w:tabs>
          <w:tab w:val="num" w:pos="4320"/>
        </w:tabs>
        <w:ind w:left="4320" w:hanging="360"/>
      </w:pPr>
    </w:lvl>
    <w:lvl w:ilvl="6" w:tplc="3F52A664" w:tentative="1">
      <w:start w:val="1"/>
      <w:numFmt w:val="decimal"/>
      <w:lvlText w:val="%7."/>
      <w:lvlJc w:val="left"/>
      <w:pPr>
        <w:tabs>
          <w:tab w:val="num" w:pos="5040"/>
        </w:tabs>
        <w:ind w:left="5040" w:hanging="360"/>
      </w:pPr>
    </w:lvl>
    <w:lvl w:ilvl="7" w:tplc="F1F4C3B4" w:tentative="1">
      <w:start w:val="1"/>
      <w:numFmt w:val="decimal"/>
      <w:lvlText w:val="%8."/>
      <w:lvlJc w:val="left"/>
      <w:pPr>
        <w:tabs>
          <w:tab w:val="num" w:pos="5760"/>
        </w:tabs>
        <w:ind w:left="5760" w:hanging="360"/>
      </w:pPr>
    </w:lvl>
    <w:lvl w:ilvl="8" w:tplc="68C83CD0" w:tentative="1">
      <w:start w:val="1"/>
      <w:numFmt w:val="decimal"/>
      <w:lvlText w:val="%9."/>
      <w:lvlJc w:val="left"/>
      <w:pPr>
        <w:tabs>
          <w:tab w:val="num" w:pos="6480"/>
        </w:tabs>
        <w:ind w:left="6480" w:hanging="360"/>
      </w:pPr>
    </w:lvl>
  </w:abstractNum>
  <w:abstractNum w:abstractNumId="3" w15:restartNumberingAfterBreak="0">
    <w:nsid w:val="7C632975"/>
    <w:multiLevelType w:val="multilevel"/>
    <w:tmpl w:val="64BE5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0392621">
    <w:abstractNumId w:val="3"/>
    <w:lvlOverride w:ilvl="0">
      <w:lvl w:ilvl="0">
        <w:numFmt w:val="upperRoman"/>
        <w:lvlText w:val="%1."/>
        <w:lvlJc w:val="right"/>
      </w:lvl>
    </w:lvlOverride>
  </w:num>
  <w:num w:numId="2" w16cid:durableId="723258170">
    <w:abstractNumId w:val="3"/>
    <w:lvlOverride w:ilvl="0">
      <w:lvl w:ilvl="0">
        <w:numFmt w:val="upperRoman"/>
        <w:lvlText w:val="%1."/>
        <w:lvlJc w:val="right"/>
      </w:lvl>
    </w:lvlOverride>
  </w:num>
  <w:num w:numId="3" w16cid:durableId="1054309777">
    <w:abstractNumId w:val="3"/>
    <w:lvlOverride w:ilvl="0">
      <w:lvl w:ilvl="0">
        <w:numFmt w:val="upperRoman"/>
        <w:lvlText w:val="%1."/>
        <w:lvlJc w:val="right"/>
      </w:lvl>
    </w:lvlOverride>
  </w:num>
  <w:num w:numId="4" w16cid:durableId="1034648652">
    <w:abstractNumId w:val="1"/>
    <w:lvlOverride w:ilvl="0">
      <w:lvl w:ilvl="0">
        <w:numFmt w:val="lowerLetter"/>
        <w:lvlText w:val="%1."/>
        <w:lvlJc w:val="left"/>
      </w:lvl>
    </w:lvlOverride>
  </w:num>
  <w:num w:numId="5" w16cid:durableId="5602148">
    <w:abstractNumId w:val="1"/>
    <w:lvlOverride w:ilvl="0">
      <w:lvl w:ilvl="0">
        <w:numFmt w:val="lowerLetter"/>
        <w:lvlText w:val="%1."/>
        <w:lvlJc w:val="left"/>
      </w:lvl>
    </w:lvlOverride>
  </w:num>
  <w:num w:numId="6" w16cid:durableId="44179478">
    <w:abstractNumId w:val="1"/>
    <w:lvlOverride w:ilvl="0">
      <w:lvl w:ilvl="0">
        <w:numFmt w:val="lowerLetter"/>
        <w:lvlText w:val="%1."/>
        <w:lvlJc w:val="left"/>
      </w:lvl>
    </w:lvlOverride>
  </w:num>
  <w:num w:numId="7" w16cid:durableId="281303624">
    <w:abstractNumId w:val="1"/>
    <w:lvlOverride w:ilvl="0">
      <w:lvl w:ilvl="0">
        <w:numFmt w:val="lowerLetter"/>
        <w:lvlText w:val="%1."/>
        <w:lvlJc w:val="left"/>
      </w:lvl>
    </w:lvlOverride>
  </w:num>
  <w:num w:numId="8" w16cid:durableId="44062027">
    <w:abstractNumId w:val="0"/>
  </w:num>
  <w:num w:numId="9" w16cid:durableId="2022659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7F"/>
    <w:rsid w:val="00006BFC"/>
    <w:rsid w:val="0001251D"/>
    <w:rsid w:val="00064B95"/>
    <w:rsid w:val="0042002A"/>
    <w:rsid w:val="0055617F"/>
    <w:rsid w:val="00581C97"/>
    <w:rsid w:val="00654FC2"/>
    <w:rsid w:val="00684E07"/>
    <w:rsid w:val="007D3609"/>
    <w:rsid w:val="00937988"/>
    <w:rsid w:val="00A25524"/>
    <w:rsid w:val="00CE6B04"/>
    <w:rsid w:val="00CF2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8EB1"/>
  <w15:docId w15:val="{230B3067-7543-44FE-9B6B-1D3AEE96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7F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573B1"/>
    <w:pPr>
      <w:ind w:left="720"/>
      <w:contextualSpacing/>
    </w:pPr>
  </w:style>
  <w:style w:type="character" w:customStyle="1" w:styleId="ls1">
    <w:name w:val="ls1"/>
    <w:basedOn w:val="DefaultParagraphFont"/>
    <w:rsid w:val="00DB565B"/>
  </w:style>
  <w:style w:type="character" w:customStyle="1" w:styleId="ls0">
    <w:name w:val="ls0"/>
    <w:basedOn w:val="DefaultParagraphFont"/>
    <w:rsid w:val="00DB565B"/>
  </w:style>
  <w:style w:type="paragraph" w:styleId="NoSpacing">
    <w:name w:val="No Spacing"/>
    <w:uiPriority w:val="1"/>
    <w:qFormat/>
    <w:rsid w:val="00B47749"/>
    <w:pPr>
      <w:spacing w:after="0" w:line="240" w:lineRule="auto"/>
    </w:pPr>
  </w:style>
  <w:style w:type="character" w:styleId="Hyperlink">
    <w:name w:val="Hyperlink"/>
    <w:basedOn w:val="DefaultParagraphFont"/>
    <w:uiPriority w:val="99"/>
    <w:unhideWhenUsed/>
    <w:rsid w:val="00B47749"/>
    <w:rPr>
      <w:color w:val="0563C1" w:themeColor="hyperlink"/>
      <w:u w:val="single"/>
    </w:rPr>
  </w:style>
  <w:style w:type="character" w:styleId="UnresolvedMention">
    <w:name w:val="Unresolved Mention"/>
    <w:basedOn w:val="DefaultParagraphFont"/>
    <w:uiPriority w:val="99"/>
    <w:semiHidden/>
    <w:unhideWhenUsed/>
    <w:rsid w:val="00B47749"/>
    <w:rPr>
      <w:color w:val="605E5C"/>
      <w:shd w:val="clear" w:color="auto" w:fill="E1DFDD"/>
    </w:rPr>
  </w:style>
  <w:style w:type="paragraph" w:styleId="Header">
    <w:name w:val="header"/>
    <w:basedOn w:val="Normal"/>
    <w:link w:val="HeaderChar"/>
    <w:uiPriority w:val="99"/>
    <w:unhideWhenUsed/>
    <w:rsid w:val="005E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06"/>
  </w:style>
  <w:style w:type="paragraph" w:styleId="Footer">
    <w:name w:val="footer"/>
    <w:basedOn w:val="Normal"/>
    <w:link w:val="FooterChar"/>
    <w:uiPriority w:val="99"/>
    <w:unhideWhenUsed/>
    <w:rsid w:val="005E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0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unesco.org/news/unesco-figures-show-two-thirds-academic-year-lost-average-worldwide-due-covid-19-school"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ieeexplore.ieee.org/xpl/articleDetails.jsp?arnumber=509100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80/09687769.2010.529110" TargetMode="External"/><Relationship Id="rId5" Type="http://schemas.openxmlformats.org/officeDocument/2006/relationships/settings" Target="settings.xml"/><Relationship Id="rId15" Type="http://schemas.openxmlformats.org/officeDocument/2006/relationships/hyperlink" Target="https://www.researchgate.net/deref/http%3A%2F%2Fieeexplore.ieee.org%2Fxpl%2FarticleDetails.jsp%3Farnumber%3D5091001" TargetMode="External"/><Relationship Id="rId10" Type="http://schemas.openxmlformats.org/officeDocument/2006/relationships/hyperlink" Target="http://edition.cnn.com/2011/Health/07/28/ep.smartphone.obsessed.cohen/index.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researchgate.net/publication/236669025_Impact_of_Smartphones_on_Society" TargetMode="External"/><Relationship Id="rId14" Type="http://schemas.openxmlformats.org/officeDocument/2006/relationships/hyperlink" Target="https://apps.who.int/inf-fs/en/fact1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GXr/4A1SJq4EugqQu23EnE6Qw==">CgMxLjA4AHIhMWJGVEEyMk1NZ1FGQzVoVWY3RFhMV3JaVHFtZHJFOTJM</go:docsCustomData>
</go:gDocsCustomXmlDataStorage>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2768704-059F-4B34-B074-77A7DF12C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2599</Words>
  <Characters>14816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BOYETTE, YOLANDA R.</dc:creator>
  <cp:lastModifiedBy>15712386126</cp:lastModifiedBy>
  <cp:revision>2</cp:revision>
  <dcterms:created xsi:type="dcterms:W3CDTF">2023-08-05T01:08:00Z</dcterms:created>
  <dcterms:modified xsi:type="dcterms:W3CDTF">2023-08-05T01:08:00Z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8ddd1dceba7dee9a255e4f33eb2debecd0d9c0b74ead34a708634391135330e0</vt:lpwstr>
  </property>
</Properties>
</file>